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2636F" w14:textId="64CB16CA" w:rsidR="004D387E" w:rsidRPr="004D387E" w:rsidRDefault="004D387E" w:rsidP="004D387E">
      <w:pPr>
        <w:pageBreakBefore/>
        <w:spacing w:after="240" w:line="240" w:lineRule="auto"/>
        <w:outlineLvl w:val="0"/>
        <w:rPr>
          <w:rFonts w:ascii="Arial" w:eastAsia="Arial" w:hAnsi="Arial" w:cs="Times New Roman"/>
          <w:b/>
          <w:color w:val="104F75"/>
          <w:sz w:val="36"/>
          <w:szCs w:val="24"/>
          <w:lang w:eastAsia="en-GB"/>
        </w:rPr>
      </w:pPr>
      <w:bookmarkStart w:id="0" w:name="_Toc449687247"/>
      <w:bookmarkStart w:id="1" w:name="_Toc503965496"/>
      <w:r w:rsidRPr="004D387E">
        <w:rPr>
          <w:rFonts w:ascii="Arial" w:eastAsia="Arial" w:hAnsi="Arial" w:cs="Times New Roman"/>
          <w:b/>
          <w:color w:val="104F75"/>
          <w:sz w:val="36"/>
          <w:szCs w:val="24"/>
          <w:lang w:eastAsia="en-GB"/>
        </w:rPr>
        <w:t xml:space="preserve">Pupil premium strategy / </w:t>
      </w:r>
      <w:r w:rsidR="008C5D12">
        <w:rPr>
          <w:rFonts w:ascii="Arial" w:eastAsia="Arial" w:hAnsi="Arial" w:cs="Times New Roman"/>
          <w:b/>
          <w:color w:val="104F75"/>
          <w:sz w:val="36"/>
          <w:szCs w:val="24"/>
          <w:lang w:eastAsia="en-GB"/>
        </w:rPr>
        <w:t xml:space="preserve">self-evaluation </w:t>
      </w:r>
      <w:bookmarkEnd w:id="0"/>
      <w:bookmarkEnd w:id="1"/>
      <w:r w:rsidR="009453B4">
        <w:rPr>
          <w:rFonts w:ascii="Arial" w:eastAsia="Arial" w:hAnsi="Arial" w:cs="Times New Roman"/>
          <w:b/>
          <w:color w:val="104F75"/>
          <w:sz w:val="36"/>
          <w:szCs w:val="24"/>
          <w:lang w:eastAsia="en-GB"/>
        </w:rPr>
        <w:t>2019-2020</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135"/>
        <w:gridCol w:w="3968"/>
        <w:gridCol w:w="1134"/>
        <w:gridCol w:w="5245"/>
        <w:gridCol w:w="992"/>
      </w:tblGrid>
      <w:tr w:rsidR="004D387E" w:rsidRPr="00466B12" w14:paraId="0708AB1B" w14:textId="77777777" w:rsidTr="00AC63AA">
        <w:trPr>
          <w:trHeight w:hRule="exact" w:val="340"/>
        </w:trPr>
        <w:tc>
          <w:tcPr>
            <w:tcW w:w="15417" w:type="dxa"/>
            <w:gridSpan w:val="6"/>
            <w:shd w:val="clear" w:color="auto" w:fill="CFDCE3"/>
            <w:tcMar>
              <w:top w:w="57" w:type="dxa"/>
              <w:bottom w:w="57" w:type="dxa"/>
            </w:tcMar>
          </w:tcPr>
          <w:p w14:paraId="1E5D9422" w14:textId="77777777" w:rsidR="004D387E" w:rsidRPr="00466B12" w:rsidRDefault="004D387E" w:rsidP="004D387E">
            <w:pPr>
              <w:numPr>
                <w:ilvl w:val="0"/>
                <w:numId w:val="4"/>
              </w:numPr>
              <w:spacing w:after="0" w:line="240" w:lineRule="auto"/>
              <w:ind w:left="426" w:hanging="284"/>
              <w:rPr>
                <w:rFonts w:ascii="Arial" w:eastAsia="Times New Roman" w:hAnsi="Arial" w:cs="Arial"/>
                <w:b/>
                <w:color w:val="0D0D0D"/>
                <w:lang w:eastAsia="en-GB"/>
              </w:rPr>
            </w:pPr>
            <w:r w:rsidRPr="00466B12">
              <w:rPr>
                <w:rFonts w:ascii="Arial" w:eastAsia="Times New Roman" w:hAnsi="Arial" w:cs="Arial"/>
                <w:b/>
                <w:color w:val="0D0D0D"/>
                <w:lang w:eastAsia="en-GB"/>
              </w:rPr>
              <w:t>Summary information</w:t>
            </w:r>
          </w:p>
        </w:tc>
      </w:tr>
      <w:tr w:rsidR="004D387E" w:rsidRPr="00466B12" w14:paraId="55F3B49F" w14:textId="77777777" w:rsidTr="00AC63AA">
        <w:trPr>
          <w:trHeight w:hRule="exact" w:val="340"/>
        </w:trPr>
        <w:tc>
          <w:tcPr>
            <w:tcW w:w="2943" w:type="dxa"/>
            <w:shd w:val="clear" w:color="auto" w:fill="auto"/>
            <w:tcMar>
              <w:top w:w="57" w:type="dxa"/>
              <w:bottom w:w="57" w:type="dxa"/>
            </w:tcMar>
          </w:tcPr>
          <w:p w14:paraId="7298DA9C" w14:textId="77777777" w:rsidR="004D387E" w:rsidRPr="00466B12" w:rsidRDefault="004D387E" w:rsidP="004D387E">
            <w:pPr>
              <w:spacing w:after="24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School</w:t>
            </w:r>
          </w:p>
        </w:tc>
        <w:tc>
          <w:tcPr>
            <w:tcW w:w="12474" w:type="dxa"/>
            <w:gridSpan w:val="5"/>
            <w:shd w:val="clear" w:color="auto" w:fill="auto"/>
            <w:tcMar>
              <w:top w:w="57" w:type="dxa"/>
              <w:bottom w:w="57" w:type="dxa"/>
            </w:tcMar>
          </w:tcPr>
          <w:p w14:paraId="6D078E87" w14:textId="3A12DA69" w:rsidR="004D387E" w:rsidRPr="00466B12" w:rsidRDefault="009453B4" w:rsidP="004D387E">
            <w:pPr>
              <w:spacing w:after="240" w:line="288" w:lineRule="auto"/>
              <w:rPr>
                <w:rFonts w:ascii="Arial" w:eastAsia="Times New Roman" w:hAnsi="Arial" w:cs="Arial"/>
                <w:color w:val="0D0D0D"/>
                <w:lang w:eastAsia="en-GB"/>
              </w:rPr>
            </w:pPr>
            <w:r w:rsidRPr="00466B12">
              <w:rPr>
                <w:rFonts w:ascii="Arial" w:eastAsia="Times New Roman" w:hAnsi="Arial" w:cs="Arial"/>
                <w:color w:val="0D0D0D"/>
                <w:lang w:eastAsia="en-GB"/>
              </w:rPr>
              <w:t>St Joseph’s Catholic Primary School, Exmouth</w:t>
            </w:r>
          </w:p>
        </w:tc>
      </w:tr>
      <w:tr w:rsidR="004D387E" w:rsidRPr="00466B12" w14:paraId="4618CC2C" w14:textId="77777777" w:rsidTr="00AC63AA">
        <w:trPr>
          <w:trHeight w:hRule="exact" w:val="340"/>
        </w:trPr>
        <w:tc>
          <w:tcPr>
            <w:tcW w:w="2943" w:type="dxa"/>
            <w:shd w:val="clear" w:color="auto" w:fill="auto"/>
            <w:tcMar>
              <w:top w:w="57" w:type="dxa"/>
              <w:bottom w:w="57" w:type="dxa"/>
            </w:tcMar>
          </w:tcPr>
          <w:p w14:paraId="0165210A" w14:textId="77777777" w:rsidR="004D387E" w:rsidRPr="00466B12" w:rsidRDefault="004D387E" w:rsidP="004D387E">
            <w:pPr>
              <w:spacing w:after="24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Academic Year</w:t>
            </w:r>
          </w:p>
        </w:tc>
        <w:tc>
          <w:tcPr>
            <w:tcW w:w="1135" w:type="dxa"/>
            <w:shd w:val="clear" w:color="auto" w:fill="auto"/>
            <w:tcMar>
              <w:top w:w="57" w:type="dxa"/>
              <w:bottom w:w="57" w:type="dxa"/>
            </w:tcMar>
          </w:tcPr>
          <w:p w14:paraId="1FB137FA" w14:textId="0051BC4D" w:rsidR="004D387E" w:rsidRPr="00466B12" w:rsidRDefault="009453B4" w:rsidP="004D387E">
            <w:pPr>
              <w:spacing w:after="240" w:line="288" w:lineRule="auto"/>
              <w:rPr>
                <w:rFonts w:ascii="Arial" w:eastAsia="Times New Roman" w:hAnsi="Arial" w:cs="Arial"/>
                <w:color w:val="0D0D0D"/>
                <w:lang w:eastAsia="en-GB"/>
              </w:rPr>
            </w:pPr>
            <w:r w:rsidRPr="00466B12">
              <w:rPr>
                <w:rFonts w:ascii="Arial" w:eastAsia="Times New Roman" w:hAnsi="Arial" w:cs="Arial"/>
                <w:color w:val="0D0D0D"/>
                <w:lang w:eastAsia="en-GB"/>
              </w:rPr>
              <w:t>2019-20</w:t>
            </w:r>
          </w:p>
        </w:tc>
        <w:tc>
          <w:tcPr>
            <w:tcW w:w="3968" w:type="dxa"/>
            <w:shd w:val="clear" w:color="auto" w:fill="auto"/>
          </w:tcPr>
          <w:p w14:paraId="6CBD4643" w14:textId="77777777" w:rsidR="004D387E" w:rsidRPr="00466B12" w:rsidRDefault="004D387E" w:rsidP="004D387E">
            <w:pPr>
              <w:spacing w:after="240" w:line="288" w:lineRule="auto"/>
              <w:rPr>
                <w:rFonts w:ascii="Arial" w:eastAsia="Times New Roman" w:hAnsi="Arial" w:cs="Arial"/>
                <w:color w:val="0D0D0D"/>
                <w:lang w:eastAsia="en-GB"/>
              </w:rPr>
            </w:pPr>
            <w:r w:rsidRPr="00466B12">
              <w:rPr>
                <w:rFonts w:ascii="Arial" w:eastAsia="Times New Roman" w:hAnsi="Arial" w:cs="Arial"/>
                <w:b/>
                <w:color w:val="0D0D0D"/>
                <w:lang w:eastAsia="en-GB"/>
              </w:rPr>
              <w:t>Total PP budget</w:t>
            </w:r>
          </w:p>
        </w:tc>
        <w:tc>
          <w:tcPr>
            <w:tcW w:w="1134" w:type="dxa"/>
            <w:shd w:val="clear" w:color="auto" w:fill="auto"/>
          </w:tcPr>
          <w:p w14:paraId="343D78E1" w14:textId="5E363246" w:rsidR="004D387E" w:rsidRPr="00466B12" w:rsidRDefault="009453B4" w:rsidP="004D387E">
            <w:pPr>
              <w:spacing w:after="240" w:line="288" w:lineRule="auto"/>
              <w:rPr>
                <w:rFonts w:ascii="Arial" w:eastAsia="Times New Roman" w:hAnsi="Arial" w:cs="Arial"/>
                <w:color w:val="0D0D0D"/>
                <w:lang w:eastAsia="en-GB"/>
              </w:rPr>
            </w:pPr>
            <w:r w:rsidRPr="00466B12">
              <w:rPr>
                <w:rFonts w:ascii="Arial" w:eastAsia="Times New Roman" w:hAnsi="Arial" w:cs="Arial"/>
                <w:color w:val="0D0D0D"/>
                <w:lang w:eastAsia="en-GB"/>
              </w:rPr>
              <w:t>£13,200</w:t>
            </w:r>
          </w:p>
        </w:tc>
        <w:tc>
          <w:tcPr>
            <w:tcW w:w="5245" w:type="dxa"/>
            <w:shd w:val="clear" w:color="auto" w:fill="auto"/>
          </w:tcPr>
          <w:p w14:paraId="35532DA0" w14:textId="77777777" w:rsidR="004D387E" w:rsidRPr="00466B12" w:rsidRDefault="004D387E" w:rsidP="004D387E">
            <w:pPr>
              <w:spacing w:after="240" w:line="288" w:lineRule="auto"/>
              <w:rPr>
                <w:rFonts w:ascii="Arial" w:eastAsia="Times New Roman" w:hAnsi="Arial" w:cs="Arial"/>
                <w:color w:val="0D0D0D"/>
                <w:lang w:eastAsia="en-GB"/>
              </w:rPr>
            </w:pPr>
            <w:r w:rsidRPr="00466B12">
              <w:rPr>
                <w:rFonts w:ascii="Arial" w:eastAsia="Times New Roman" w:hAnsi="Arial" w:cs="Arial"/>
                <w:b/>
                <w:color w:val="0D0D0D"/>
                <w:lang w:eastAsia="en-GB"/>
              </w:rPr>
              <w:t>Date of most recent PP Review</w:t>
            </w:r>
          </w:p>
        </w:tc>
        <w:tc>
          <w:tcPr>
            <w:tcW w:w="992" w:type="dxa"/>
            <w:shd w:val="clear" w:color="auto" w:fill="auto"/>
          </w:tcPr>
          <w:p w14:paraId="530A1D74" w14:textId="0B3E1E38" w:rsidR="004D387E" w:rsidRPr="00466B12" w:rsidRDefault="009453B4" w:rsidP="009453B4">
            <w:pPr>
              <w:spacing w:after="240" w:line="288" w:lineRule="auto"/>
              <w:rPr>
                <w:rFonts w:ascii="Arial" w:eastAsia="Times New Roman" w:hAnsi="Arial" w:cs="Arial"/>
                <w:color w:val="0D0D0D"/>
                <w:lang w:eastAsia="en-GB"/>
              </w:rPr>
            </w:pPr>
            <w:r w:rsidRPr="00466B12">
              <w:rPr>
                <w:rFonts w:ascii="Arial" w:eastAsia="Times New Roman" w:hAnsi="Arial" w:cs="Arial"/>
                <w:color w:val="0D0D0D"/>
                <w:lang w:eastAsia="en-GB"/>
              </w:rPr>
              <w:t>July 19</w:t>
            </w:r>
          </w:p>
        </w:tc>
      </w:tr>
      <w:tr w:rsidR="004D387E" w:rsidRPr="00466B12" w14:paraId="1528635C" w14:textId="77777777" w:rsidTr="00AC63AA">
        <w:trPr>
          <w:trHeight w:hRule="exact" w:val="488"/>
        </w:trPr>
        <w:tc>
          <w:tcPr>
            <w:tcW w:w="2943" w:type="dxa"/>
            <w:shd w:val="clear" w:color="auto" w:fill="auto"/>
            <w:tcMar>
              <w:top w:w="57" w:type="dxa"/>
              <w:bottom w:w="57" w:type="dxa"/>
            </w:tcMar>
          </w:tcPr>
          <w:p w14:paraId="405D9671" w14:textId="77777777" w:rsidR="004D387E" w:rsidRPr="00466B12" w:rsidRDefault="004D387E" w:rsidP="004D387E">
            <w:pPr>
              <w:spacing w:after="240" w:line="288" w:lineRule="auto"/>
              <w:contextualSpacing/>
              <w:rPr>
                <w:rFonts w:ascii="Arial" w:eastAsia="Times New Roman" w:hAnsi="Arial" w:cs="Arial"/>
                <w:color w:val="0D0D0D"/>
                <w:lang w:eastAsia="en-GB"/>
              </w:rPr>
            </w:pPr>
            <w:r w:rsidRPr="00466B12">
              <w:rPr>
                <w:rFonts w:ascii="Arial" w:eastAsia="Times New Roman" w:hAnsi="Arial" w:cs="Arial"/>
                <w:b/>
                <w:color w:val="0D0D0D"/>
                <w:lang w:eastAsia="en-GB"/>
              </w:rPr>
              <w:t>Total number of pupils</w:t>
            </w:r>
          </w:p>
        </w:tc>
        <w:tc>
          <w:tcPr>
            <w:tcW w:w="1135" w:type="dxa"/>
            <w:shd w:val="clear" w:color="auto" w:fill="auto"/>
            <w:tcMar>
              <w:top w:w="57" w:type="dxa"/>
              <w:bottom w:w="57" w:type="dxa"/>
            </w:tcMar>
          </w:tcPr>
          <w:p w14:paraId="61613A73" w14:textId="24847A77" w:rsidR="004D387E" w:rsidRPr="00466B12" w:rsidRDefault="009453B4" w:rsidP="004D387E">
            <w:pPr>
              <w:spacing w:after="240" w:line="288" w:lineRule="auto"/>
              <w:contextualSpacing/>
              <w:rPr>
                <w:rFonts w:ascii="Arial" w:eastAsia="Times New Roman" w:hAnsi="Arial" w:cs="Arial"/>
                <w:color w:val="0D0D0D"/>
                <w:lang w:eastAsia="en-GB"/>
              </w:rPr>
            </w:pPr>
            <w:r w:rsidRPr="00466B12">
              <w:rPr>
                <w:rFonts w:ascii="Arial" w:eastAsia="Times New Roman" w:hAnsi="Arial" w:cs="Arial"/>
                <w:color w:val="0D0D0D"/>
                <w:lang w:eastAsia="en-GB"/>
              </w:rPr>
              <w:t>168</w:t>
            </w:r>
          </w:p>
        </w:tc>
        <w:tc>
          <w:tcPr>
            <w:tcW w:w="3968" w:type="dxa"/>
            <w:shd w:val="clear" w:color="auto" w:fill="auto"/>
          </w:tcPr>
          <w:p w14:paraId="6A0C3FF7" w14:textId="77777777" w:rsidR="004D387E" w:rsidRPr="00466B12" w:rsidRDefault="004D387E" w:rsidP="004D387E">
            <w:pPr>
              <w:spacing w:after="240" w:line="288" w:lineRule="auto"/>
              <w:contextualSpacing/>
              <w:rPr>
                <w:rFonts w:ascii="Arial" w:eastAsia="Times New Roman" w:hAnsi="Arial" w:cs="Arial"/>
                <w:color w:val="0D0D0D"/>
                <w:lang w:eastAsia="en-GB"/>
              </w:rPr>
            </w:pPr>
            <w:r w:rsidRPr="00466B12">
              <w:rPr>
                <w:rFonts w:ascii="Arial" w:eastAsia="Times New Roman" w:hAnsi="Arial" w:cs="Arial"/>
                <w:b/>
                <w:color w:val="0D0D0D"/>
                <w:lang w:eastAsia="en-GB"/>
              </w:rPr>
              <w:t>Number of pupils eligible for PP</w:t>
            </w:r>
          </w:p>
        </w:tc>
        <w:tc>
          <w:tcPr>
            <w:tcW w:w="1134" w:type="dxa"/>
            <w:shd w:val="clear" w:color="auto" w:fill="auto"/>
          </w:tcPr>
          <w:p w14:paraId="72FEE009" w14:textId="442D3F01" w:rsidR="004D387E" w:rsidRPr="00466B12" w:rsidRDefault="00DD5DB3" w:rsidP="009453B4">
            <w:pPr>
              <w:spacing w:after="240" w:line="288" w:lineRule="auto"/>
              <w:contextualSpacing/>
              <w:rPr>
                <w:rFonts w:ascii="Arial" w:eastAsia="Times New Roman" w:hAnsi="Arial" w:cs="Arial"/>
                <w:color w:val="0D0D0D"/>
                <w:lang w:eastAsia="en-GB"/>
              </w:rPr>
            </w:pPr>
            <w:r w:rsidRPr="00466B12">
              <w:rPr>
                <w:rFonts w:ascii="Arial" w:eastAsia="Times New Roman" w:hAnsi="Arial" w:cs="Arial"/>
                <w:color w:val="0D0D0D"/>
                <w:lang w:eastAsia="en-GB"/>
              </w:rPr>
              <w:t>5</w:t>
            </w:r>
            <w:r w:rsidR="009453B4" w:rsidRPr="00466B12">
              <w:rPr>
                <w:rFonts w:ascii="Arial" w:eastAsia="Times New Roman" w:hAnsi="Arial" w:cs="Arial"/>
                <w:color w:val="0D0D0D"/>
                <w:lang w:eastAsia="en-GB"/>
              </w:rPr>
              <w:t>ch-</w:t>
            </w:r>
            <w:r w:rsidRPr="00466B12">
              <w:rPr>
                <w:rFonts w:ascii="Arial" w:eastAsia="Times New Roman" w:hAnsi="Arial" w:cs="Arial"/>
                <w:color w:val="0D0D0D"/>
                <w:lang w:eastAsia="en-GB"/>
              </w:rPr>
              <w:t xml:space="preserve"> 3</w:t>
            </w:r>
            <w:r w:rsidR="009453B4" w:rsidRPr="00466B12">
              <w:rPr>
                <w:rFonts w:ascii="Arial" w:eastAsia="Times New Roman" w:hAnsi="Arial" w:cs="Arial"/>
                <w:color w:val="0D0D0D"/>
                <w:lang w:eastAsia="en-GB"/>
              </w:rPr>
              <w:t>%</w:t>
            </w:r>
          </w:p>
        </w:tc>
        <w:tc>
          <w:tcPr>
            <w:tcW w:w="5245" w:type="dxa"/>
            <w:shd w:val="clear" w:color="auto" w:fill="auto"/>
          </w:tcPr>
          <w:p w14:paraId="36E5BC65" w14:textId="77777777" w:rsidR="004D387E" w:rsidRPr="00466B12" w:rsidRDefault="004D387E" w:rsidP="004D387E">
            <w:pPr>
              <w:spacing w:after="240" w:line="288" w:lineRule="auto"/>
              <w:contextualSpacing/>
              <w:rPr>
                <w:rFonts w:ascii="Arial" w:eastAsia="Times New Roman" w:hAnsi="Arial" w:cs="Arial"/>
                <w:color w:val="0D0D0D"/>
                <w:lang w:eastAsia="en-GB"/>
              </w:rPr>
            </w:pPr>
            <w:r w:rsidRPr="00466B12">
              <w:rPr>
                <w:rFonts w:ascii="Arial" w:eastAsia="Times New Roman" w:hAnsi="Arial" w:cs="Arial"/>
                <w:b/>
                <w:color w:val="0D0D0D"/>
                <w:lang w:eastAsia="en-GB"/>
              </w:rPr>
              <w:t>Date for next internal review of this strategy</w:t>
            </w:r>
          </w:p>
        </w:tc>
        <w:tc>
          <w:tcPr>
            <w:tcW w:w="992" w:type="dxa"/>
            <w:shd w:val="clear" w:color="auto" w:fill="auto"/>
          </w:tcPr>
          <w:p w14:paraId="267943BD" w14:textId="5D4EECB3" w:rsidR="004D387E" w:rsidRPr="00466B12" w:rsidRDefault="00466B12" w:rsidP="004D387E">
            <w:pPr>
              <w:spacing w:after="240" w:line="288" w:lineRule="auto"/>
              <w:contextualSpacing/>
              <w:rPr>
                <w:rFonts w:ascii="Arial" w:eastAsia="Times New Roman" w:hAnsi="Arial" w:cs="Arial"/>
                <w:color w:val="0D0D0D"/>
                <w:lang w:eastAsia="en-GB"/>
              </w:rPr>
            </w:pPr>
            <w:r>
              <w:rPr>
                <w:rFonts w:ascii="Arial" w:eastAsia="Times New Roman" w:hAnsi="Arial" w:cs="Arial"/>
                <w:color w:val="0D0D0D"/>
                <w:lang w:eastAsia="en-GB"/>
              </w:rPr>
              <w:t>July 20</w:t>
            </w:r>
          </w:p>
        </w:tc>
      </w:tr>
    </w:tbl>
    <w:p w14:paraId="49786EA7" w14:textId="77777777" w:rsidR="004D387E" w:rsidRPr="00466B12" w:rsidRDefault="004D387E" w:rsidP="004D387E">
      <w:pPr>
        <w:spacing w:after="0" w:line="288" w:lineRule="auto"/>
        <w:rPr>
          <w:rFonts w:ascii="Arial" w:eastAsia="Times New Roman" w:hAnsi="Arial" w:cs="Arial"/>
          <w:color w:val="0D0D0D"/>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
        <w:gridCol w:w="7751"/>
        <w:gridCol w:w="880"/>
        <w:gridCol w:w="2522"/>
        <w:gridCol w:w="3402"/>
      </w:tblGrid>
      <w:tr w:rsidR="004D387E" w:rsidRPr="00466B12" w14:paraId="4251661D" w14:textId="77777777" w:rsidTr="00AC63AA">
        <w:trPr>
          <w:trHeight w:hRule="exact" w:val="340"/>
        </w:trPr>
        <w:tc>
          <w:tcPr>
            <w:tcW w:w="15417" w:type="dxa"/>
            <w:gridSpan w:val="6"/>
            <w:shd w:val="clear" w:color="auto" w:fill="CFDCE3"/>
            <w:tcMar>
              <w:top w:w="57" w:type="dxa"/>
              <w:bottom w:w="57" w:type="dxa"/>
            </w:tcMar>
          </w:tcPr>
          <w:p w14:paraId="2C39D948" w14:textId="77777777" w:rsidR="004D387E" w:rsidRPr="00466B12" w:rsidRDefault="004D387E" w:rsidP="004D387E">
            <w:pPr>
              <w:numPr>
                <w:ilvl w:val="0"/>
                <w:numId w:val="4"/>
              </w:numPr>
              <w:spacing w:after="0" w:line="240" w:lineRule="auto"/>
              <w:ind w:left="426" w:hanging="284"/>
              <w:rPr>
                <w:rFonts w:ascii="Arial" w:eastAsia="Times New Roman" w:hAnsi="Arial" w:cs="Arial"/>
                <w:b/>
                <w:color w:val="0D0D0D"/>
                <w:lang w:eastAsia="en-GB"/>
              </w:rPr>
            </w:pPr>
            <w:r w:rsidRPr="00466B12">
              <w:rPr>
                <w:rFonts w:ascii="Arial" w:eastAsia="Arial" w:hAnsi="Arial" w:cs="Arial"/>
                <w:b/>
                <w:color w:val="0D0D0D"/>
                <w:lang w:eastAsia="en-GB"/>
              </w:rPr>
              <w:t xml:space="preserve">Current attainment </w:t>
            </w:r>
          </w:p>
        </w:tc>
      </w:tr>
      <w:tr w:rsidR="004D387E" w:rsidRPr="00466B12" w14:paraId="0D92AEE6" w14:textId="77777777" w:rsidTr="00AC63AA">
        <w:trPr>
          <w:trHeight w:hRule="exact" w:val="762"/>
        </w:trPr>
        <w:tc>
          <w:tcPr>
            <w:tcW w:w="8613" w:type="dxa"/>
            <w:gridSpan w:val="3"/>
            <w:shd w:val="clear" w:color="auto" w:fill="auto"/>
            <w:tcMar>
              <w:top w:w="57" w:type="dxa"/>
              <w:bottom w:w="57" w:type="dxa"/>
            </w:tcMar>
          </w:tcPr>
          <w:p w14:paraId="47C740E6" w14:textId="05C6D336" w:rsidR="004D387E" w:rsidRPr="00466B12" w:rsidRDefault="004D387E" w:rsidP="004D387E">
            <w:pPr>
              <w:spacing w:after="240" w:line="288" w:lineRule="auto"/>
              <w:ind w:left="720"/>
              <w:contextualSpacing/>
              <w:rPr>
                <w:rFonts w:ascii="Arial" w:eastAsia="Times New Roman" w:hAnsi="Arial" w:cs="Arial"/>
                <w:color w:val="0D0D0D"/>
                <w:lang w:eastAsia="en-GB"/>
              </w:rPr>
            </w:pPr>
          </w:p>
        </w:tc>
        <w:tc>
          <w:tcPr>
            <w:tcW w:w="3402" w:type="dxa"/>
            <w:gridSpan w:val="2"/>
            <w:shd w:val="clear" w:color="auto" w:fill="FFFFFF"/>
            <w:tcMar>
              <w:top w:w="57" w:type="dxa"/>
              <w:bottom w:w="57" w:type="dxa"/>
            </w:tcMar>
            <w:vAlign w:val="center"/>
          </w:tcPr>
          <w:p w14:paraId="421193A4" w14:textId="77777777" w:rsidR="004D387E" w:rsidRPr="00466B12" w:rsidRDefault="004D387E" w:rsidP="004D387E">
            <w:pPr>
              <w:spacing w:after="240" w:line="288" w:lineRule="auto"/>
              <w:contextualSpacing/>
              <w:jc w:val="center"/>
              <w:rPr>
                <w:rFonts w:ascii="Arial" w:eastAsia="Times New Roman" w:hAnsi="Arial" w:cs="Arial"/>
                <w:i/>
                <w:color w:val="0D0D0D"/>
                <w:lang w:eastAsia="en-GB"/>
              </w:rPr>
            </w:pPr>
            <w:r w:rsidRPr="00466B12">
              <w:rPr>
                <w:rFonts w:ascii="Arial" w:eastAsia="Times New Roman" w:hAnsi="Arial" w:cs="Arial"/>
                <w:i/>
                <w:color w:val="0D0D0D"/>
                <w:lang w:eastAsia="en-GB"/>
              </w:rPr>
              <w:t>Pupils eligible for PP (your school)</w:t>
            </w:r>
          </w:p>
        </w:tc>
        <w:tc>
          <w:tcPr>
            <w:tcW w:w="3402" w:type="dxa"/>
            <w:shd w:val="clear" w:color="auto" w:fill="FFFFFF"/>
            <w:tcMar>
              <w:top w:w="57" w:type="dxa"/>
              <w:bottom w:w="57" w:type="dxa"/>
            </w:tcMar>
            <w:vAlign w:val="center"/>
          </w:tcPr>
          <w:p w14:paraId="3759DD7C" w14:textId="77777777" w:rsidR="004D387E" w:rsidRPr="00466B12" w:rsidRDefault="004D387E" w:rsidP="004D387E">
            <w:pPr>
              <w:spacing w:after="240" w:line="288" w:lineRule="auto"/>
              <w:contextualSpacing/>
              <w:jc w:val="center"/>
              <w:rPr>
                <w:rFonts w:ascii="Arial" w:eastAsia="Times New Roman" w:hAnsi="Arial" w:cs="Arial"/>
                <w:i/>
                <w:color w:val="0D0D0D"/>
                <w:lang w:eastAsia="en-GB"/>
              </w:rPr>
            </w:pPr>
            <w:r w:rsidRPr="00466B12">
              <w:rPr>
                <w:rFonts w:ascii="Arial" w:eastAsia="Times New Roman" w:hAnsi="Arial" w:cs="Arial"/>
                <w:i/>
                <w:color w:val="0D0D0D"/>
                <w:lang w:eastAsia="en-GB"/>
              </w:rPr>
              <w:t xml:space="preserve">Pupils not eligible for PP (national average) </w:t>
            </w:r>
          </w:p>
        </w:tc>
      </w:tr>
      <w:tr w:rsidR="004D387E" w:rsidRPr="00466B12" w14:paraId="5793CFBE" w14:textId="77777777" w:rsidTr="00AC63AA">
        <w:trPr>
          <w:trHeight w:hRule="exact" w:val="397"/>
        </w:trPr>
        <w:tc>
          <w:tcPr>
            <w:tcW w:w="8613" w:type="dxa"/>
            <w:gridSpan w:val="3"/>
            <w:shd w:val="clear" w:color="auto" w:fill="auto"/>
            <w:tcMar>
              <w:top w:w="57" w:type="dxa"/>
              <w:bottom w:w="57" w:type="dxa"/>
            </w:tcMar>
            <w:vAlign w:val="bottom"/>
          </w:tcPr>
          <w:p w14:paraId="4F4C60A8" w14:textId="77777777" w:rsidR="004D387E" w:rsidRPr="00466B12" w:rsidRDefault="004D387E" w:rsidP="004D387E">
            <w:pPr>
              <w:spacing w:after="240" w:line="276" w:lineRule="auto"/>
              <w:ind w:right="-23"/>
              <w:rPr>
                <w:rFonts w:ascii="Arial" w:eastAsia="Arial" w:hAnsi="Arial" w:cs="Arial"/>
                <w:b/>
                <w:color w:val="0D0D0D"/>
                <w:lang w:eastAsia="en-GB"/>
              </w:rPr>
            </w:pPr>
            <w:r w:rsidRPr="00466B12">
              <w:rPr>
                <w:rFonts w:ascii="Arial" w:eastAsia="Arial" w:hAnsi="Arial" w:cs="Arial"/>
                <w:b/>
                <w:bCs/>
                <w:color w:val="050505"/>
                <w:lang w:eastAsia="en-GB"/>
              </w:rPr>
              <w:t>% achieving expected standard or above in reading, writing &amp; maths</w:t>
            </w:r>
          </w:p>
        </w:tc>
        <w:tc>
          <w:tcPr>
            <w:tcW w:w="3402" w:type="dxa"/>
            <w:gridSpan w:val="2"/>
            <w:shd w:val="clear" w:color="auto" w:fill="auto"/>
            <w:tcMar>
              <w:top w:w="57" w:type="dxa"/>
              <w:bottom w:w="57" w:type="dxa"/>
            </w:tcMar>
            <w:vAlign w:val="center"/>
          </w:tcPr>
          <w:p w14:paraId="4024E23A" w14:textId="432E9155" w:rsidR="004D387E" w:rsidRPr="00466B12" w:rsidRDefault="00DD5DB3" w:rsidP="004D387E">
            <w:pPr>
              <w:spacing w:after="240" w:line="288" w:lineRule="auto"/>
              <w:ind w:left="187"/>
              <w:jc w:val="center"/>
              <w:rPr>
                <w:rFonts w:ascii="Arial" w:eastAsia="Times New Roman" w:hAnsi="Arial" w:cs="Arial"/>
                <w:b/>
                <w:color w:val="0D0D0D"/>
                <w:lang w:eastAsia="en-GB"/>
              </w:rPr>
            </w:pPr>
            <w:r w:rsidRPr="00466B12">
              <w:rPr>
                <w:rFonts w:ascii="Arial" w:eastAsia="Times New Roman" w:hAnsi="Arial" w:cs="Arial"/>
                <w:b/>
                <w:color w:val="0D0D0D"/>
                <w:lang w:eastAsia="en-GB"/>
              </w:rPr>
              <w:t>60%</w:t>
            </w:r>
          </w:p>
        </w:tc>
        <w:tc>
          <w:tcPr>
            <w:tcW w:w="3402" w:type="dxa"/>
            <w:shd w:val="clear" w:color="auto" w:fill="F2F2F2"/>
            <w:tcMar>
              <w:top w:w="57" w:type="dxa"/>
              <w:bottom w:w="57" w:type="dxa"/>
            </w:tcMar>
          </w:tcPr>
          <w:p w14:paraId="620792B3" w14:textId="4A51AAFC" w:rsidR="004D387E" w:rsidRPr="00466B12" w:rsidRDefault="007637E0" w:rsidP="004D387E">
            <w:pPr>
              <w:spacing w:after="240" w:line="288" w:lineRule="auto"/>
              <w:jc w:val="center"/>
              <w:rPr>
                <w:rFonts w:ascii="Arial" w:eastAsia="Times New Roman" w:hAnsi="Arial" w:cs="Arial"/>
                <w:i/>
                <w:color w:val="0D0D0D"/>
                <w:lang w:eastAsia="en-GB"/>
              </w:rPr>
            </w:pPr>
            <w:r w:rsidRPr="00466B12">
              <w:rPr>
                <w:rFonts w:ascii="Arial" w:eastAsia="Times New Roman" w:hAnsi="Arial" w:cs="Arial"/>
                <w:i/>
                <w:color w:val="0D0D0D"/>
                <w:lang w:eastAsia="en-GB"/>
              </w:rPr>
              <w:t>Awaiting national data</w:t>
            </w:r>
          </w:p>
        </w:tc>
      </w:tr>
      <w:tr w:rsidR="007637E0" w:rsidRPr="00466B12" w14:paraId="41D73A72" w14:textId="77777777" w:rsidTr="00AC63AA">
        <w:trPr>
          <w:trHeight w:hRule="exact" w:val="391"/>
        </w:trPr>
        <w:tc>
          <w:tcPr>
            <w:tcW w:w="8613" w:type="dxa"/>
            <w:gridSpan w:val="3"/>
            <w:shd w:val="clear" w:color="auto" w:fill="auto"/>
            <w:tcMar>
              <w:top w:w="57" w:type="dxa"/>
              <w:bottom w:w="57" w:type="dxa"/>
            </w:tcMar>
            <w:vAlign w:val="bottom"/>
          </w:tcPr>
          <w:p w14:paraId="5C958962" w14:textId="77777777" w:rsidR="007637E0" w:rsidRPr="00466B12" w:rsidRDefault="007637E0" w:rsidP="007637E0">
            <w:pPr>
              <w:spacing w:after="240" w:line="276" w:lineRule="auto"/>
              <w:ind w:right="-23"/>
              <w:rPr>
                <w:rFonts w:ascii="Arial" w:eastAsia="Arial" w:hAnsi="Arial" w:cs="Arial"/>
                <w:b/>
                <w:color w:val="0D0D0D"/>
                <w:lang w:eastAsia="en-GB"/>
              </w:rPr>
            </w:pPr>
            <w:r w:rsidRPr="00466B12">
              <w:rPr>
                <w:rFonts w:ascii="Arial" w:eastAsia="Arial" w:hAnsi="Arial" w:cs="Arial"/>
                <w:b/>
                <w:color w:val="0D0D0D"/>
                <w:lang w:eastAsia="en-GB"/>
              </w:rPr>
              <w:t>% making expected progress in reading (as measured in the school)</w:t>
            </w:r>
          </w:p>
        </w:tc>
        <w:tc>
          <w:tcPr>
            <w:tcW w:w="3402" w:type="dxa"/>
            <w:gridSpan w:val="2"/>
            <w:shd w:val="clear" w:color="auto" w:fill="auto"/>
            <w:tcMar>
              <w:top w:w="57" w:type="dxa"/>
              <w:bottom w:w="57" w:type="dxa"/>
            </w:tcMar>
            <w:vAlign w:val="center"/>
          </w:tcPr>
          <w:p w14:paraId="6FC45AE0" w14:textId="4EEDBB82" w:rsidR="007637E0" w:rsidRPr="00466B12" w:rsidRDefault="007637E0" w:rsidP="007637E0">
            <w:pPr>
              <w:spacing w:after="240" w:line="288" w:lineRule="auto"/>
              <w:ind w:left="187"/>
              <w:jc w:val="center"/>
              <w:rPr>
                <w:rFonts w:ascii="Arial" w:eastAsia="Times New Roman" w:hAnsi="Arial" w:cs="Arial"/>
                <w:b/>
                <w:color w:val="0D0D0D"/>
                <w:lang w:eastAsia="en-GB"/>
              </w:rPr>
            </w:pPr>
            <w:r w:rsidRPr="00466B12">
              <w:rPr>
                <w:rFonts w:ascii="Arial" w:eastAsia="Times New Roman" w:hAnsi="Arial" w:cs="Arial"/>
                <w:b/>
                <w:color w:val="0D0D0D"/>
                <w:lang w:eastAsia="en-GB"/>
              </w:rPr>
              <w:t>60%</w:t>
            </w:r>
          </w:p>
        </w:tc>
        <w:tc>
          <w:tcPr>
            <w:tcW w:w="3402" w:type="dxa"/>
            <w:shd w:val="clear" w:color="auto" w:fill="F2F2F2"/>
            <w:tcMar>
              <w:top w:w="57" w:type="dxa"/>
              <w:bottom w:w="57" w:type="dxa"/>
            </w:tcMar>
          </w:tcPr>
          <w:p w14:paraId="5ADF4141" w14:textId="6B22CB5E" w:rsidR="007637E0" w:rsidRPr="00466B12" w:rsidRDefault="007637E0" w:rsidP="007637E0">
            <w:pPr>
              <w:spacing w:after="240" w:line="288" w:lineRule="auto"/>
              <w:jc w:val="center"/>
              <w:rPr>
                <w:rFonts w:ascii="Arial" w:eastAsia="Times New Roman" w:hAnsi="Arial" w:cs="Arial"/>
                <w:bCs/>
                <w:color w:val="0D0D0D"/>
                <w:lang w:eastAsia="en-GB"/>
              </w:rPr>
            </w:pPr>
            <w:r w:rsidRPr="00466B12">
              <w:rPr>
                <w:rFonts w:ascii="Arial" w:eastAsia="Times New Roman" w:hAnsi="Arial" w:cs="Arial"/>
                <w:i/>
                <w:color w:val="0D0D0D"/>
                <w:lang w:eastAsia="en-GB"/>
              </w:rPr>
              <w:t>Awaiting national data</w:t>
            </w:r>
          </w:p>
        </w:tc>
      </w:tr>
      <w:tr w:rsidR="007637E0" w:rsidRPr="00466B12" w14:paraId="31E6FACB" w14:textId="77777777" w:rsidTr="00AC63AA">
        <w:trPr>
          <w:trHeight w:hRule="exact" w:val="399"/>
        </w:trPr>
        <w:tc>
          <w:tcPr>
            <w:tcW w:w="8613" w:type="dxa"/>
            <w:gridSpan w:val="3"/>
            <w:shd w:val="clear" w:color="auto" w:fill="auto"/>
            <w:tcMar>
              <w:top w:w="57" w:type="dxa"/>
              <w:bottom w:w="57" w:type="dxa"/>
            </w:tcMar>
            <w:vAlign w:val="bottom"/>
          </w:tcPr>
          <w:p w14:paraId="78EA0D77" w14:textId="77777777" w:rsidR="007637E0" w:rsidRPr="00466B12" w:rsidRDefault="007637E0" w:rsidP="007637E0">
            <w:pPr>
              <w:spacing w:after="240" w:line="276" w:lineRule="auto"/>
              <w:ind w:right="-23"/>
              <w:rPr>
                <w:rFonts w:ascii="Arial" w:eastAsia="Arial" w:hAnsi="Arial" w:cs="Arial"/>
                <w:b/>
                <w:bCs/>
                <w:color w:val="050505"/>
                <w:lang w:eastAsia="en-GB"/>
              </w:rPr>
            </w:pPr>
            <w:r w:rsidRPr="00466B12">
              <w:rPr>
                <w:rFonts w:ascii="Arial" w:eastAsia="Arial" w:hAnsi="Arial" w:cs="Arial"/>
                <w:b/>
                <w:bCs/>
                <w:color w:val="050505"/>
                <w:lang w:eastAsia="en-GB"/>
              </w:rPr>
              <w:t>% making expected progress in writing (as measured in the school)</w:t>
            </w:r>
          </w:p>
        </w:tc>
        <w:tc>
          <w:tcPr>
            <w:tcW w:w="3402" w:type="dxa"/>
            <w:gridSpan w:val="2"/>
            <w:shd w:val="clear" w:color="auto" w:fill="auto"/>
            <w:tcMar>
              <w:top w:w="57" w:type="dxa"/>
              <w:bottom w:w="57" w:type="dxa"/>
            </w:tcMar>
            <w:vAlign w:val="center"/>
          </w:tcPr>
          <w:p w14:paraId="46137734" w14:textId="6C8A32C8" w:rsidR="007637E0" w:rsidRPr="00466B12" w:rsidRDefault="007637E0" w:rsidP="007637E0">
            <w:pPr>
              <w:spacing w:after="240" w:line="288" w:lineRule="auto"/>
              <w:ind w:left="187"/>
              <w:jc w:val="center"/>
              <w:rPr>
                <w:rFonts w:ascii="Arial" w:eastAsia="Times New Roman" w:hAnsi="Arial" w:cs="Arial"/>
                <w:b/>
                <w:color w:val="0D0D0D"/>
                <w:lang w:eastAsia="en-GB"/>
              </w:rPr>
            </w:pPr>
            <w:r w:rsidRPr="00466B12">
              <w:rPr>
                <w:rFonts w:ascii="Arial" w:eastAsia="Times New Roman" w:hAnsi="Arial" w:cs="Arial"/>
                <w:b/>
                <w:color w:val="0D0D0D"/>
                <w:lang w:eastAsia="en-GB"/>
              </w:rPr>
              <w:t>60%</w:t>
            </w:r>
          </w:p>
        </w:tc>
        <w:tc>
          <w:tcPr>
            <w:tcW w:w="3402" w:type="dxa"/>
            <w:shd w:val="clear" w:color="auto" w:fill="F2F2F2"/>
            <w:tcMar>
              <w:top w:w="57" w:type="dxa"/>
              <w:bottom w:w="57" w:type="dxa"/>
            </w:tcMar>
          </w:tcPr>
          <w:p w14:paraId="73D0F229" w14:textId="30E0CA7D" w:rsidR="007637E0" w:rsidRPr="00466B12" w:rsidRDefault="007637E0" w:rsidP="007637E0">
            <w:pPr>
              <w:spacing w:after="240" w:line="288" w:lineRule="auto"/>
              <w:jc w:val="center"/>
              <w:rPr>
                <w:rFonts w:ascii="Arial" w:eastAsia="Times New Roman" w:hAnsi="Arial" w:cs="Arial"/>
                <w:bCs/>
                <w:color w:val="0D0D0D"/>
                <w:lang w:eastAsia="en-GB"/>
              </w:rPr>
            </w:pPr>
            <w:r w:rsidRPr="00466B12">
              <w:rPr>
                <w:rFonts w:ascii="Arial" w:eastAsia="Times New Roman" w:hAnsi="Arial" w:cs="Arial"/>
                <w:i/>
                <w:color w:val="0D0D0D"/>
                <w:lang w:eastAsia="en-GB"/>
              </w:rPr>
              <w:t>Awaiting national data</w:t>
            </w:r>
          </w:p>
        </w:tc>
      </w:tr>
      <w:tr w:rsidR="007637E0" w:rsidRPr="00466B12" w14:paraId="1866B41D" w14:textId="77777777" w:rsidTr="00AC63AA">
        <w:trPr>
          <w:trHeight w:hRule="exact" w:val="393"/>
        </w:trPr>
        <w:tc>
          <w:tcPr>
            <w:tcW w:w="8613" w:type="dxa"/>
            <w:gridSpan w:val="3"/>
            <w:shd w:val="clear" w:color="auto" w:fill="auto"/>
            <w:tcMar>
              <w:top w:w="57" w:type="dxa"/>
              <w:bottom w:w="57" w:type="dxa"/>
            </w:tcMar>
            <w:vAlign w:val="bottom"/>
          </w:tcPr>
          <w:p w14:paraId="053006CE" w14:textId="77777777" w:rsidR="007637E0" w:rsidRPr="00466B12" w:rsidRDefault="007637E0" w:rsidP="007637E0">
            <w:pPr>
              <w:spacing w:after="240" w:line="276" w:lineRule="auto"/>
              <w:ind w:right="-23"/>
              <w:rPr>
                <w:rFonts w:ascii="Arial" w:eastAsia="Arial" w:hAnsi="Arial" w:cs="Arial"/>
                <w:b/>
                <w:bCs/>
                <w:color w:val="050505"/>
                <w:lang w:eastAsia="en-GB"/>
              </w:rPr>
            </w:pPr>
            <w:r w:rsidRPr="00466B12">
              <w:rPr>
                <w:rFonts w:ascii="Arial" w:eastAsia="Arial" w:hAnsi="Arial" w:cs="Arial"/>
                <w:b/>
                <w:bCs/>
                <w:color w:val="050505"/>
                <w:lang w:eastAsia="en-GB"/>
              </w:rPr>
              <w:t>% making expected progress in mathematics (as measured in the school)</w:t>
            </w:r>
          </w:p>
        </w:tc>
        <w:tc>
          <w:tcPr>
            <w:tcW w:w="3402" w:type="dxa"/>
            <w:gridSpan w:val="2"/>
            <w:shd w:val="clear" w:color="auto" w:fill="auto"/>
            <w:tcMar>
              <w:top w:w="57" w:type="dxa"/>
              <w:bottom w:w="57" w:type="dxa"/>
            </w:tcMar>
            <w:vAlign w:val="center"/>
          </w:tcPr>
          <w:p w14:paraId="1E81C423" w14:textId="0CCB18BF" w:rsidR="007637E0" w:rsidRPr="00466B12" w:rsidRDefault="007637E0" w:rsidP="007637E0">
            <w:pPr>
              <w:spacing w:after="240" w:line="288" w:lineRule="auto"/>
              <w:ind w:left="187"/>
              <w:jc w:val="center"/>
              <w:rPr>
                <w:rFonts w:ascii="Arial" w:eastAsia="Times New Roman" w:hAnsi="Arial" w:cs="Arial"/>
                <w:b/>
                <w:color w:val="0D0D0D"/>
                <w:lang w:eastAsia="en-GB"/>
              </w:rPr>
            </w:pPr>
            <w:r w:rsidRPr="00466B12">
              <w:rPr>
                <w:rFonts w:ascii="Arial" w:eastAsia="Times New Roman" w:hAnsi="Arial" w:cs="Arial"/>
                <w:b/>
                <w:color w:val="0D0D0D"/>
                <w:lang w:eastAsia="en-GB"/>
              </w:rPr>
              <w:t>60%</w:t>
            </w:r>
          </w:p>
        </w:tc>
        <w:tc>
          <w:tcPr>
            <w:tcW w:w="3402" w:type="dxa"/>
            <w:shd w:val="clear" w:color="auto" w:fill="F2F2F2"/>
            <w:tcMar>
              <w:top w:w="57" w:type="dxa"/>
              <w:bottom w:w="57" w:type="dxa"/>
            </w:tcMar>
          </w:tcPr>
          <w:p w14:paraId="734E2823" w14:textId="3AC4E245" w:rsidR="007637E0" w:rsidRPr="00466B12" w:rsidRDefault="007637E0" w:rsidP="007637E0">
            <w:pPr>
              <w:spacing w:after="240" w:line="288" w:lineRule="auto"/>
              <w:jc w:val="center"/>
              <w:rPr>
                <w:rFonts w:ascii="Arial" w:eastAsia="Times New Roman" w:hAnsi="Arial" w:cs="Arial"/>
                <w:bCs/>
                <w:color w:val="0D0D0D"/>
                <w:lang w:eastAsia="en-GB"/>
              </w:rPr>
            </w:pPr>
            <w:r w:rsidRPr="00466B12">
              <w:rPr>
                <w:rFonts w:ascii="Arial" w:eastAsia="Times New Roman" w:hAnsi="Arial" w:cs="Arial"/>
                <w:i/>
                <w:color w:val="0D0D0D"/>
                <w:lang w:eastAsia="en-GB"/>
              </w:rPr>
              <w:t>Awaiting national data</w:t>
            </w:r>
          </w:p>
        </w:tc>
      </w:tr>
      <w:tr w:rsidR="004D387E" w:rsidRPr="00466B12" w14:paraId="40AD67D4" w14:textId="77777777" w:rsidTr="007637E0">
        <w:trPr>
          <w:trHeight w:hRule="exact" w:val="565"/>
        </w:trPr>
        <w:tc>
          <w:tcPr>
            <w:tcW w:w="15417" w:type="dxa"/>
            <w:gridSpan w:val="6"/>
            <w:shd w:val="clear" w:color="auto" w:fill="CFDCE3"/>
            <w:tcMar>
              <w:top w:w="57" w:type="dxa"/>
              <w:bottom w:w="57" w:type="dxa"/>
            </w:tcMar>
          </w:tcPr>
          <w:p w14:paraId="37187781" w14:textId="45F1A9DD" w:rsidR="004D387E" w:rsidRPr="00466B12" w:rsidRDefault="004D387E" w:rsidP="004D387E">
            <w:pPr>
              <w:numPr>
                <w:ilvl w:val="0"/>
                <w:numId w:val="4"/>
              </w:numPr>
              <w:spacing w:after="0" w:line="240" w:lineRule="auto"/>
              <w:ind w:left="426" w:hanging="284"/>
              <w:rPr>
                <w:rFonts w:ascii="Arial" w:eastAsia="Times New Roman" w:hAnsi="Arial" w:cs="Arial"/>
                <w:b/>
                <w:color w:val="0D0D0D"/>
                <w:lang w:eastAsia="en-GB"/>
              </w:rPr>
            </w:pPr>
            <w:r w:rsidRPr="00466B12">
              <w:rPr>
                <w:rFonts w:ascii="Arial" w:eastAsia="Times New Roman" w:hAnsi="Arial" w:cs="Arial"/>
                <w:b/>
                <w:color w:val="0D0D0D"/>
                <w:lang w:eastAsia="en-GB"/>
              </w:rPr>
              <w:t>Barriers to future attainment (for pupils eligible for PP)</w:t>
            </w:r>
          </w:p>
        </w:tc>
      </w:tr>
      <w:tr w:rsidR="004D387E" w:rsidRPr="00466B12" w14:paraId="417217F0" w14:textId="77777777" w:rsidTr="007637E0">
        <w:trPr>
          <w:trHeight w:hRule="exact" w:val="517"/>
        </w:trPr>
        <w:tc>
          <w:tcPr>
            <w:tcW w:w="15417" w:type="dxa"/>
            <w:gridSpan w:val="6"/>
            <w:shd w:val="clear" w:color="auto" w:fill="CFDCE3"/>
            <w:tcMar>
              <w:top w:w="57" w:type="dxa"/>
              <w:bottom w:w="57" w:type="dxa"/>
            </w:tcMar>
          </w:tcPr>
          <w:p w14:paraId="5775134B" w14:textId="77777777" w:rsidR="004D387E" w:rsidRPr="00466B12" w:rsidRDefault="004D387E" w:rsidP="004D387E">
            <w:pPr>
              <w:spacing w:after="24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 xml:space="preserve">Academic barriers </w:t>
            </w:r>
            <w:r w:rsidRPr="00466B12">
              <w:rPr>
                <w:rFonts w:ascii="Arial" w:eastAsia="Times New Roman" w:hAnsi="Arial" w:cs="Arial"/>
                <w:i/>
                <w:color w:val="0D0D0D"/>
                <w:lang w:eastAsia="en-GB"/>
              </w:rPr>
              <w:t>(issues to be addressed in school, such as poor oral language skills)</w:t>
            </w:r>
          </w:p>
        </w:tc>
      </w:tr>
      <w:tr w:rsidR="007637E0" w:rsidRPr="00466B12" w14:paraId="11E277FD" w14:textId="77777777" w:rsidTr="007637E0">
        <w:trPr>
          <w:trHeight w:hRule="exact" w:val="619"/>
        </w:trPr>
        <w:tc>
          <w:tcPr>
            <w:tcW w:w="862" w:type="dxa"/>
            <w:gridSpan w:val="2"/>
            <w:shd w:val="clear" w:color="auto" w:fill="auto"/>
            <w:tcMar>
              <w:top w:w="57" w:type="dxa"/>
              <w:bottom w:w="57" w:type="dxa"/>
            </w:tcMar>
          </w:tcPr>
          <w:p w14:paraId="510D170C" w14:textId="77777777" w:rsidR="007637E0" w:rsidRPr="00466B12" w:rsidRDefault="007637E0" w:rsidP="007637E0">
            <w:pPr>
              <w:numPr>
                <w:ilvl w:val="0"/>
                <w:numId w:val="1"/>
              </w:numPr>
              <w:tabs>
                <w:tab w:val="left" w:pos="75"/>
              </w:tabs>
              <w:spacing w:after="0" w:line="240" w:lineRule="auto"/>
              <w:ind w:left="426" w:hanging="335"/>
              <w:rPr>
                <w:rFonts w:ascii="Arial" w:eastAsia="Times New Roman" w:hAnsi="Arial" w:cs="Arial"/>
                <w:b/>
                <w:color w:val="0D0D0D"/>
                <w:lang w:eastAsia="en-GB"/>
              </w:rPr>
            </w:pPr>
          </w:p>
        </w:tc>
        <w:tc>
          <w:tcPr>
            <w:tcW w:w="14555" w:type="dxa"/>
            <w:gridSpan w:val="4"/>
            <w:shd w:val="clear" w:color="auto" w:fill="auto"/>
          </w:tcPr>
          <w:p w14:paraId="7E39FE6C" w14:textId="5C82C1A8" w:rsidR="007637E0" w:rsidRPr="00466B12" w:rsidRDefault="00B44BDA" w:rsidP="007637E0">
            <w:pPr>
              <w:spacing w:after="240" w:line="288" w:lineRule="auto"/>
              <w:rPr>
                <w:rFonts w:ascii="Arial" w:eastAsia="Times New Roman" w:hAnsi="Arial" w:cs="Arial"/>
                <w:color w:val="0D0D0D"/>
                <w:lang w:eastAsia="en-GB"/>
              </w:rPr>
            </w:pPr>
            <w:r w:rsidRPr="00466B12">
              <w:rPr>
                <w:rFonts w:ascii="Arial" w:hAnsi="Arial" w:cs="Arial"/>
              </w:rPr>
              <w:t xml:space="preserve">Social and emotional issues affect the wellbeing and progress of not only individuals but also at times other learners (including those eligible for </w:t>
            </w:r>
            <w:r>
              <w:rPr>
                <w:rFonts w:ascii="Arial" w:hAnsi="Arial" w:cs="Arial"/>
              </w:rPr>
              <w:t>PP</w:t>
            </w:r>
            <w:r w:rsidRPr="00466B12">
              <w:rPr>
                <w:rFonts w:ascii="Arial" w:hAnsi="Arial" w:cs="Arial"/>
              </w:rPr>
              <w:t>).  Levels of resilience, self-esteem and aspects of social, emotional and mental health are not as strong as they could be for some pupils often due to external factors. Weaknesses in learning behaviours have a detrimental effect on academic progress, e.g. lack of independence leads to an over-reliance on adults, children displaying reticence to risk taking and feeling defeated when faced with challenging tasks.</w:t>
            </w:r>
          </w:p>
        </w:tc>
      </w:tr>
      <w:tr w:rsidR="007637E0" w:rsidRPr="00466B12" w14:paraId="05121794" w14:textId="77777777" w:rsidTr="007637E0">
        <w:trPr>
          <w:trHeight w:hRule="exact" w:val="657"/>
        </w:trPr>
        <w:tc>
          <w:tcPr>
            <w:tcW w:w="862" w:type="dxa"/>
            <w:gridSpan w:val="2"/>
            <w:shd w:val="clear" w:color="auto" w:fill="auto"/>
            <w:tcMar>
              <w:top w:w="57" w:type="dxa"/>
              <w:bottom w:w="57" w:type="dxa"/>
            </w:tcMar>
          </w:tcPr>
          <w:p w14:paraId="3821D70A" w14:textId="77777777" w:rsidR="007637E0" w:rsidRPr="00466B12" w:rsidRDefault="007637E0" w:rsidP="007637E0">
            <w:pPr>
              <w:numPr>
                <w:ilvl w:val="0"/>
                <w:numId w:val="1"/>
              </w:numPr>
              <w:tabs>
                <w:tab w:val="left" w:pos="75"/>
              </w:tabs>
              <w:spacing w:after="0" w:line="240" w:lineRule="auto"/>
              <w:ind w:left="426" w:hanging="335"/>
              <w:rPr>
                <w:rFonts w:ascii="Arial" w:eastAsia="Times New Roman" w:hAnsi="Arial" w:cs="Arial"/>
                <w:b/>
                <w:color w:val="0D0D0D"/>
                <w:lang w:eastAsia="en-GB"/>
              </w:rPr>
            </w:pPr>
          </w:p>
        </w:tc>
        <w:tc>
          <w:tcPr>
            <w:tcW w:w="14555" w:type="dxa"/>
            <w:gridSpan w:val="4"/>
            <w:shd w:val="clear" w:color="auto" w:fill="auto"/>
          </w:tcPr>
          <w:p w14:paraId="054361F8" w14:textId="6766BEE1" w:rsidR="007637E0" w:rsidRPr="00466B12" w:rsidRDefault="007637E0" w:rsidP="007637E0">
            <w:pPr>
              <w:spacing w:after="240" w:line="288" w:lineRule="auto"/>
              <w:rPr>
                <w:rFonts w:ascii="Arial" w:eastAsia="Times New Roman" w:hAnsi="Arial" w:cs="Arial"/>
                <w:color w:val="0D0D0D"/>
                <w:lang w:eastAsia="en-GB"/>
              </w:rPr>
            </w:pPr>
            <w:r w:rsidRPr="00466B12">
              <w:rPr>
                <w:rFonts w:ascii="Arial" w:hAnsi="Arial" w:cs="Arial"/>
              </w:rPr>
              <w:t xml:space="preserve">Outcomes for pupils in receipt of the </w:t>
            </w:r>
            <w:r w:rsidR="00B44BDA">
              <w:rPr>
                <w:rFonts w:ascii="Arial" w:hAnsi="Arial" w:cs="Arial"/>
              </w:rPr>
              <w:t>PP</w:t>
            </w:r>
            <w:r w:rsidRPr="00466B12">
              <w:rPr>
                <w:rFonts w:ascii="Arial" w:hAnsi="Arial" w:cs="Arial"/>
              </w:rPr>
              <w:t xml:space="preserve"> are not as strong as for other groups in writing with some PP premium children having low prior attainment in writing at KS1 and KS2, in some cases resulting from gaps in schooling. </w:t>
            </w:r>
          </w:p>
        </w:tc>
      </w:tr>
      <w:tr w:rsidR="007637E0" w:rsidRPr="00466B12" w14:paraId="4EB34857" w14:textId="77777777" w:rsidTr="007637E0">
        <w:trPr>
          <w:trHeight w:hRule="exact" w:val="1659"/>
        </w:trPr>
        <w:tc>
          <w:tcPr>
            <w:tcW w:w="862" w:type="dxa"/>
            <w:gridSpan w:val="2"/>
            <w:shd w:val="clear" w:color="auto" w:fill="auto"/>
            <w:tcMar>
              <w:top w:w="57" w:type="dxa"/>
              <w:bottom w:w="57" w:type="dxa"/>
            </w:tcMar>
          </w:tcPr>
          <w:p w14:paraId="221F29E3" w14:textId="77777777" w:rsidR="007637E0" w:rsidRPr="00466B12" w:rsidRDefault="007637E0" w:rsidP="007637E0">
            <w:pPr>
              <w:tabs>
                <w:tab w:val="left" w:pos="75"/>
              </w:tabs>
              <w:spacing w:after="240" w:line="288" w:lineRule="auto"/>
              <w:ind w:left="426" w:hanging="335"/>
              <w:rPr>
                <w:rFonts w:ascii="Arial" w:eastAsia="Times New Roman" w:hAnsi="Arial" w:cs="Arial"/>
                <w:b/>
                <w:color w:val="0D0D0D"/>
                <w:lang w:eastAsia="en-GB"/>
              </w:rPr>
            </w:pPr>
            <w:r w:rsidRPr="00466B12">
              <w:rPr>
                <w:rFonts w:ascii="Arial" w:eastAsia="Times New Roman" w:hAnsi="Arial" w:cs="Arial"/>
                <w:b/>
                <w:color w:val="0D0D0D"/>
                <w:lang w:eastAsia="en-GB"/>
              </w:rPr>
              <w:t>C.</w:t>
            </w:r>
          </w:p>
        </w:tc>
        <w:tc>
          <w:tcPr>
            <w:tcW w:w="14555" w:type="dxa"/>
            <w:gridSpan w:val="4"/>
            <w:shd w:val="clear" w:color="auto" w:fill="auto"/>
          </w:tcPr>
          <w:p w14:paraId="2096A7E2" w14:textId="747A3D30" w:rsidR="007637E0" w:rsidRPr="00466B12" w:rsidRDefault="00B44BDA" w:rsidP="00B44BDA">
            <w:pPr>
              <w:spacing w:after="240" w:line="288" w:lineRule="auto"/>
              <w:rPr>
                <w:rFonts w:ascii="Arial" w:eastAsia="Times New Roman" w:hAnsi="Arial" w:cs="Arial"/>
                <w:color w:val="0D0D0D"/>
                <w:lang w:eastAsia="en-GB"/>
              </w:rPr>
            </w:pPr>
            <w:r>
              <w:rPr>
                <w:rFonts w:ascii="Arial" w:eastAsia="Times New Roman" w:hAnsi="Arial" w:cs="Arial"/>
                <w:color w:val="0D0D0D"/>
                <w:lang w:eastAsia="en-GB"/>
              </w:rPr>
              <w:t xml:space="preserve">Children in receipt of pp are not accessing all the extra-curricular activities school has to offer. </w:t>
            </w:r>
          </w:p>
        </w:tc>
      </w:tr>
      <w:tr w:rsidR="004D387E" w:rsidRPr="00466B12" w14:paraId="2BE351EA" w14:textId="77777777" w:rsidTr="007637E0">
        <w:trPr>
          <w:trHeight w:hRule="exact" w:val="635"/>
        </w:trPr>
        <w:tc>
          <w:tcPr>
            <w:tcW w:w="15417" w:type="dxa"/>
            <w:gridSpan w:val="6"/>
            <w:shd w:val="clear" w:color="auto" w:fill="CFDCE3"/>
            <w:tcMar>
              <w:top w:w="57" w:type="dxa"/>
              <w:bottom w:w="57" w:type="dxa"/>
            </w:tcMar>
          </w:tcPr>
          <w:p w14:paraId="4EEB1722" w14:textId="77777777" w:rsidR="004D387E" w:rsidRPr="00466B12" w:rsidRDefault="004D387E" w:rsidP="004D387E">
            <w:pPr>
              <w:spacing w:after="24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lastRenderedPageBreak/>
              <w:t xml:space="preserve">Additional barriers </w:t>
            </w:r>
            <w:r w:rsidRPr="00466B12">
              <w:rPr>
                <w:rFonts w:ascii="Arial" w:eastAsia="Times New Roman" w:hAnsi="Arial" w:cs="Arial"/>
                <w:i/>
                <w:color w:val="0D0D0D"/>
                <w:lang w:eastAsia="en-GB"/>
              </w:rPr>
              <w:t>(including issues which also require action outside school, such as low attendance rates)</w:t>
            </w:r>
          </w:p>
        </w:tc>
      </w:tr>
      <w:tr w:rsidR="004D387E" w:rsidRPr="00466B12" w14:paraId="0116C256" w14:textId="77777777" w:rsidTr="007637E0">
        <w:trPr>
          <w:trHeight w:hRule="exact" w:val="634"/>
        </w:trPr>
        <w:tc>
          <w:tcPr>
            <w:tcW w:w="862" w:type="dxa"/>
            <w:gridSpan w:val="2"/>
            <w:shd w:val="clear" w:color="auto" w:fill="auto"/>
            <w:tcMar>
              <w:top w:w="57" w:type="dxa"/>
              <w:bottom w:w="57" w:type="dxa"/>
            </w:tcMar>
          </w:tcPr>
          <w:p w14:paraId="4ACA3A53" w14:textId="77777777" w:rsidR="004D387E" w:rsidRPr="00466B12" w:rsidRDefault="004D387E" w:rsidP="004D387E">
            <w:pPr>
              <w:tabs>
                <w:tab w:val="left" w:pos="60"/>
                <w:tab w:val="left" w:pos="284"/>
              </w:tabs>
              <w:spacing w:after="240" w:line="288" w:lineRule="auto"/>
              <w:ind w:left="426" w:hanging="321"/>
              <w:rPr>
                <w:rFonts w:ascii="Arial" w:eastAsia="Times New Roman" w:hAnsi="Arial" w:cs="Arial"/>
                <w:b/>
                <w:color w:val="0D0D0D"/>
                <w:lang w:eastAsia="en-GB"/>
              </w:rPr>
            </w:pPr>
            <w:r w:rsidRPr="00466B12">
              <w:rPr>
                <w:rFonts w:ascii="Arial" w:eastAsia="Times New Roman" w:hAnsi="Arial" w:cs="Arial"/>
                <w:b/>
                <w:color w:val="0D0D0D"/>
                <w:lang w:eastAsia="en-GB"/>
              </w:rPr>
              <w:t xml:space="preserve">D. </w:t>
            </w:r>
          </w:p>
        </w:tc>
        <w:tc>
          <w:tcPr>
            <w:tcW w:w="14555" w:type="dxa"/>
            <w:gridSpan w:val="4"/>
            <w:shd w:val="clear" w:color="auto" w:fill="auto"/>
          </w:tcPr>
          <w:p w14:paraId="4B2C6475" w14:textId="617CF31D" w:rsidR="004D387E" w:rsidRPr="00466B12" w:rsidRDefault="007637E0" w:rsidP="004D387E">
            <w:pPr>
              <w:spacing w:after="240" w:line="288" w:lineRule="auto"/>
              <w:rPr>
                <w:rFonts w:ascii="Arial" w:eastAsia="Times New Roman" w:hAnsi="Arial" w:cs="Arial"/>
                <w:color w:val="0D0D0D"/>
                <w:lang w:eastAsia="en-GB"/>
              </w:rPr>
            </w:pPr>
            <w:r w:rsidRPr="00466B12">
              <w:rPr>
                <w:rFonts w:ascii="Arial" w:hAnsi="Arial" w:cs="Arial"/>
              </w:rPr>
              <w:t>Attendance rates for pupils eligible for PP are 91.82% (below the target for all children of 96%). This reduces their school hours and causes gaps in their learning.</w:t>
            </w:r>
          </w:p>
        </w:tc>
      </w:tr>
      <w:tr w:rsidR="004D387E" w:rsidRPr="00466B12" w14:paraId="144DB73B" w14:textId="77777777" w:rsidTr="007637E0">
        <w:trPr>
          <w:trHeight w:hRule="exact" w:val="340"/>
        </w:trPr>
        <w:tc>
          <w:tcPr>
            <w:tcW w:w="9493" w:type="dxa"/>
            <w:gridSpan w:val="4"/>
            <w:shd w:val="clear" w:color="auto" w:fill="CFDCE3"/>
            <w:tcMar>
              <w:top w:w="57" w:type="dxa"/>
              <w:bottom w:w="57" w:type="dxa"/>
            </w:tcMar>
          </w:tcPr>
          <w:p w14:paraId="612A0AF2" w14:textId="2AD8EDA6" w:rsidR="004D387E" w:rsidRPr="00466B12" w:rsidRDefault="004D387E" w:rsidP="004D387E">
            <w:pPr>
              <w:numPr>
                <w:ilvl w:val="0"/>
                <w:numId w:val="4"/>
              </w:numPr>
              <w:spacing w:after="240" w:line="288" w:lineRule="auto"/>
              <w:ind w:left="567"/>
              <w:contextualSpacing/>
              <w:rPr>
                <w:rFonts w:ascii="Arial" w:eastAsia="Times New Roman" w:hAnsi="Arial" w:cs="Arial"/>
                <w:b/>
                <w:color w:val="0D0D0D"/>
                <w:lang w:eastAsia="en-GB"/>
              </w:rPr>
            </w:pPr>
            <w:r w:rsidRPr="00466B12">
              <w:rPr>
                <w:rFonts w:ascii="Arial" w:eastAsia="Times New Roman" w:hAnsi="Arial" w:cs="Arial"/>
                <w:b/>
                <w:noProof/>
                <w:color w:val="0D0D0D"/>
                <w:lang w:eastAsia="en-GB"/>
              </w:rPr>
              <w:t>Intended</w:t>
            </w:r>
            <w:r w:rsidRPr="00466B12">
              <w:rPr>
                <w:rFonts w:ascii="Arial" w:eastAsia="Times New Roman" w:hAnsi="Arial" w:cs="Arial"/>
                <w:b/>
                <w:color w:val="0D0D0D"/>
                <w:lang w:eastAsia="en-GB"/>
              </w:rPr>
              <w:t xml:space="preserve"> outcomes </w:t>
            </w:r>
            <w:r w:rsidRPr="00466B12">
              <w:rPr>
                <w:rFonts w:ascii="Arial" w:eastAsia="Times New Roman" w:hAnsi="Arial" w:cs="Arial"/>
                <w:i/>
                <w:color w:val="0D0D0D"/>
                <w:lang w:eastAsia="en-GB"/>
              </w:rPr>
              <w:t>(specific outcomes and how they will be measured)</w:t>
            </w:r>
          </w:p>
        </w:tc>
        <w:tc>
          <w:tcPr>
            <w:tcW w:w="5924" w:type="dxa"/>
            <w:gridSpan w:val="2"/>
            <w:shd w:val="clear" w:color="auto" w:fill="CFDCE3"/>
          </w:tcPr>
          <w:p w14:paraId="24F2DE7A" w14:textId="77777777" w:rsidR="004D387E" w:rsidRPr="00466B12" w:rsidRDefault="004D387E" w:rsidP="004D387E">
            <w:pPr>
              <w:spacing w:after="24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 xml:space="preserve">Success criteria </w:t>
            </w:r>
          </w:p>
        </w:tc>
      </w:tr>
      <w:tr w:rsidR="00CF2B12" w:rsidRPr="00466B12" w14:paraId="52F7E43B" w14:textId="77777777" w:rsidTr="00466B12">
        <w:trPr>
          <w:trHeight w:hRule="exact" w:val="2679"/>
        </w:trPr>
        <w:tc>
          <w:tcPr>
            <w:tcW w:w="817" w:type="dxa"/>
            <w:shd w:val="clear" w:color="auto" w:fill="auto"/>
            <w:tcMar>
              <w:top w:w="57" w:type="dxa"/>
              <w:bottom w:w="57" w:type="dxa"/>
            </w:tcMar>
          </w:tcPr>
          <w:p w14:paraId="3327E9C4" w14:textId="77777777" w:rsidR="00CF2B12" w:rsidRPr="00466B12" w:rsidRDefault="00CF2B12" w:rsidP="00CF2B12">
            <w:pPr>
              <w:numPr>
                <w:ilvl w:val="0"/>
                <w:numId w:val="5"/>
              </w:numPr>
              <w:tabs>
                <w:tab w:val="left" w:pos="142"/>
              </w:tabs>
              <w:spacing w:after="0" w:line="240" w:lineRule="auto"/>
              <w:ind w:left="426"/>
              <w:jc w:val="both"/>
              <w:rPr>
                <w:rFonts w:ascii="Arial" w:eastAsia="Times New Roman" w:hAnsi="Arial" w:cs="Arial"/>
                <w:b/>
                <w:color w:val="0D0D0D"/>
                <w:lang w:eastAsia="en-GB"/>
              </w:rPr>
            </w:pPr>
          </w:p>
        </w:tc>
        <w:tc>
          <w:tcPr>
            <w:tcW w:w="8676" w:type="dxa"/>
            <w:gridSpan w:val="3"/>
            <w:shd w:val="clear" w:color="auto" w:fill="auto"/>
            <w:tcMar>
              <w:top w:w="57" w:type="dxa"/>
              <w:bottom w:w="57" w:type="dxa"/>
            </w:tcMar>
          </w:tcPr>
          <w:p w14:paraId="1D3FE516" w14:textId="17316AD5" w:rsidR="00CF2B12" w:rsidRPr="00466B12" w:rsidRDefault="00466B12" w:rsidP="00B44BDA">
            <w:pPr>
              <w:spacing w:after="240" w:line="288" w:lineRule="auto"/>
              <w:rPr>
                <w:rFonts w:ascii="Arial" w:hAnsi="Arial" w:cs="Arial"/>
              </w:rPr>
            </w:pPr>
            <w:r w:rsidRPr="00466B12">
              <w:rPr>
                <w:rFonts w:ascii="Arial" w:hAnsi="Arial" w:cs="Arial"/>
              </w:rPr>
              <w:t xml:space="preserve">Good provision for emotional and social development impacting positively on the mental health, behaviour and well-being of all of our pupils. Staff to identify pupil’s gaps and barriers to learning and help overcome these through careful, targeted support.  Pupils in receipt of pp to have a growth </w:t>
            </w:r>
            <w:proofErr w:type="spellStart"/>
            <w:r w:rsidRPr="00466B12">
              <w:rPr>
                <w:rFonts w:ascii="Arial" w:hAnsi="Arial" w:cs="Arial"/>
              </w:rPr>
              <w:t>mindset</w:t>
            </w:r>
            <w:proofErr w:type="spellEnd"/>
            <w:r w:rsidRPr="00466B12">
              <w:rPr>
                <w:rFonts w:ascii="Arial" w:hAnsi="Arial" w:cs="Arial"/>
              </w:rPr>
              <w:t xml:space="preserve"> with high levels of resilience and self-esteem with strong, positive learning behaviours. </w:t>
            </w:r>
            <w:r w:rsidR="00B44BDA">
              <w:rPr>
                <w:rFonts w:ascii="Arial" w:hAnsi="Arial" w:cs="Arial"/>
              </w:rPr>
              <w:t xml:space="preserve">They will be ready to learn in class. </w:t>
            </w:r>
            <w:r w:rsidRPr="00466B12">
              <w:rPr>
                <w:rFonts w:ascii="Arial" w:hAnsi="Arial" w:cs="Arial"/>
              </w:rPr>
              <w:t xml:space="preserve">Children in receipt of pp to have high aspirations for their future.  </w:t>
            </w:r>
          </w:p>
        </w:tc>
        <w:tc>
          <w:tcPr>
            <w:tcW w:w="5924" w:type="dxa"/>
            <w:gridSpan w:val="2"/>
            <w:shd w:val="clear" w:color="auto" w:fill="auto"/>
          </w:tcPr>
          <w:p w14:paraId="37445183" w14:textId="02A2BF7C" w:rsidR="00CF2B12" w:rsidRPr="00466B12" w:rsidRDefault="00466B12" w:rsidP="00CF2B12">
            <w:pPr>
              <w:rPr>
                <w:rFonts w:ascii="Arial" w:hAnsi="Arial" w:cs="Arial"/>
              </w:rPr>
            </w:pPr>
            <w:r w:rsidRPr="00466B12">
              <w:rPr>
                <w:rFonts w:ascii="Arial" w:hAnsi="Arial" w:cs="Arial"/>
              </w:rPr>
              <w:t>Children to be able to verbalise their feelings rather than let them influence their behaviour negatively. Pupils to be able to work independently and take risks with their learning and persevere when they find things difficult.</w:t>
            </w:r>
            <w:r w:rsidRPr="00466B12">
              <w:rPr>
                <w:rFonts w:ascii="Arial" w:eastAsia="Times New Roman" w:hAnsi="Arial" w:cs="Arial"/>
              </w:rPr>
              <w:t xml:space="preserve"> </w:t>
            </w:r>
            <w:r w:rsidRPr="00466B12">
              <w:rPr>
                <w:rFonts w:ascii="Arial" w:hAnsi="Arial" w:cs="Arial"/>
              </w:rPr>
              <w:t>The outcomes for these pupils will include their increased participation in class, reduction in anxiety and friendship/ social issues and better social integration. Children to understand that if they work hard they can achieve highly regardless of external circumstances.</w:t>
            </w:r>
          </w:p>
        </w:tc>
      </w:tr>
      <w:tr w:rsidR="00CF2B12" w:rsidRPr="00466B12" w14:paraId="30D15DFF" w14:textId="77777777" w:rsidTr="00466B12">
        <w:tc>
          <w:tcPr>
            <w:tcW w:w="817" w:type="dxa"/>
            <w:shd w:val="clear" w:color="auto" w:fill="auto"/>
            <w:tcMar>
              <w:top w:w="57" w:type="dxa"/>
              <w:bottom w:w="57" w:type="dxa"/>
            </w:tcMar>
          </w:tcPr>
          <w:p w14:paraId="4EB53FD6" w14:textId="77777777" w:rsidR="00CF2B12" w:rsidRPr="00466B12" w:rsidRDefault="00CF2B12" w:rsidP="00CF2B12">
            <w:pPr>
              <w:numPr>
                <w:ilvl w:val="0"/>
                <w:numId w:val="5"/>
              </w:numPr>
              <w:tabs>
                <w:tab w:val="left" w:pos="142"/>
              </w:tabs>
              <w:spacing w:after="0" w:line="240" w:lineRule="auto"/>
              <w:ind w:left="426"/>
              <w:jc w:val="both"/>
              <w:rPr>
                <w:rFonts w:ascii="Arial" w:eastAsia="Times New Roman" w:hAnsi="Arial" w:cs="Arial"/>
                <w:b/>
                <w:color w:val="0D0D0D"/>
                <w:lang w:eastAsia="en-GB"/>
              </w:rPr>
            </w:pPr>
          </w:p>
        </w:tc>
        <w:tc>
          <w:tcPr>
            <w:tcW w:w="8676" w:type="dxa"/>
            <w:gridSpan w:val="3"/>
            <w:shd w:val="clear" w:color="auto" w:fill="auto"/>
            <w:tcMar>
              <w:top w:w="57" w:type="dxa"/>
              <w:bottom w:w="57" w:type="dxa"/>
            </w:tcMar>
          </w:tcPr>
          <w:p w14:paraId="1A5EC179" w14:textId="5261BE2B" w:rsidR="00CF2B12" w:rsidRPr="00466B12" w:rsidRDefault="00466B12" w:rsidP="00CF2B12">
            <w:pPr>
              <w:spacing w:after="240" w:line="288" w:lineRule="auto"/>
              <w:rPr>
                <w:rFonts w:ascii="Arial" w:hAnsi="Arial" w:cs="Arial"/>
              </w:rPr>
            </w:pPr>
            <w:r w:rsidRPr="00466B12">
              <w:rPr>
                <w:rFonts w:ascii="Arial" w:hAnsi="Arial" w:cs="Arial"/>
              </w:rPr>
              <w:t>Improved amount of pp children working at ARE in RWM with some pp children working at GD.</w:t>
            </w:r>
          </w:p>
        </w:tc>
        <w:tc>
          <w:tcPr>
            <w:tcW w:w="5924" w:type="dxa"/>
            <w:gridSpan w:val="2"/>
            <w:shd w:val="clear" w:color="auto" w:fill="auto"/>
          </w:tcPr>
          <w:p w14:paraId="4030F26F" w14:textId="6F548A63" w:rsidR="00CF2B12" w:rsidRPr="00466B12" w:rsidRDefault="00466B12" w:rsidP="00CF2B12">
            <w:pPr>
              <w:rPr>
                <w:rFonts w:ascii="Arial" w:hAnsi="Arial" w:cs="Arial"/>
              </w:rPr>
            </w:pPr>
            <w:r w:rsidRPr="00466B12">
              <w:rPr>
                <w:rFonts w:ascii="Arial" w:hAnsi="Arial" w:cs="Arial"/>
              </w:rPr>
              <w:t>All children to be working at ARE. Some children to be working at GD.</w:t>
            </w:r>
          </w:p>
        </w:tc>
      </w:tr>
      <w:tr w:rsidR="00B44BDA" w:rsidRPr="00466B12" w14:paraId="15D3BFD2" w14:textId="77777777" w:rsidTr="00466B12">
        <w:tc>
          <w:tcPr>
            <w:tcW w:w="817" w:type="dxa"/>
            <w:shd w:val="clear" w:color="auto" w:fill="auto"/>
            <w:tcMar>
              <w:top w:w="57" w:type="dxa"/>
              <w:bottom w:w="57" w:type="dxa"/>
            </w:tcMar>
          </w:tcPr>
          <w:p w14:paraId="049AEFE2" w14:textId="77777777" w:rsidR="00B44BDA" w:rsidRPr="00466B12" w:rsidRDefault="00B44BDA" w:rsidP="00B44BDA">
            <w:pPr>
              <w:numPr>
                <w:ilvl w:val="0"/>
                <w:numId w:val="5"/>
              </w:numPr>
              <w:tabs>
                <w:tab w:val="left" w:pos="142"/>
              </w:tabs>
              <w:spacing w:after="0" w:line="240" w:lineRule="auto"/>
              <w:ind w:left="426"/>
              <w:jc w:val="both"/>
              <w:rPr>
                <w:rFonts w:ascii="Arial" w:eastAsia="Times New Roman" w:hAnsi="Arial" w:cs="Arial"/>
                <w:b/>
                <w:color w:val="0D0D0D"/>
                <w:lang w:eastAsia="en-GB"/>
              </w:rPr>
            </w:pPr>
          </w:p>
        </w:tc>
        <w:tc>
          <w:tcPr>
            <w:tcW w:w="8676" w:type="dxa"/>
            <w:gridSpan w:val="3"/>
            <w:shd w:val="clear" w:color="auto" w:fill="auto"/>
            <w:tcMar>
              <w:top w:w="57" w:type="dxa"/>
              <w:bottom w:w="57" w:type="dxa"/>
            </w:tcMar>
          </w:tcPr>
          <w:p w14:paraId="46F154FE" w14:textId="4BFA0252" w:rsidR="00B44BDA" w:rsidRPr="00466B12" w:rsidRDefault="00C332FE" w:rsidP="00935456">
            <w:pPr>
              <w:spacing w:after="240" w:line="288" w:lineRule="auto"/>
              <w:rPr>
                <w:rFonts w:ascii="Arial" w:hAnsi="Arial" w:cs="Arial"/>
              </w:rPr>
            </w:pPr>
            <w:r>
              <w:rPr>
                <w:rFonts w:ascii="Arial" w:hAnsi="Arial" w:cs="Arial"/>
              </w:rPr>
              <w:t xml:space="preserve">Participation in forest school and </w:t>
            </w:r>
            <w:r w:rsidR="00B44BDA" w:rsidRPr="00466B12">
              <w:rPr>
                <w:rFonts w:ascii="Arial" w:hAnsi="Arial" w:cs="Arial"/>
              </w:rPr>
              <w:t xml:space="preserve">Improved participation in the wider life of the school for PP children e.g. music lessons, after school clubs, sports clubs </w:t>
            </w:r>
            <w:r w:rsidR="00935456">
              <w:rPr>
                <w:rFonts w:ascii="Arial" w:hAnsi="Arial" w:cs="Arial"/>
              </w:rPr>
              <w:t xml:space="preserve">which will then raise self-esteem </w:t>
            </w:r>
            <w:r w:rsidR="00935456">
              <w:rPr>
                <w:rFonts w:ascii="Arial" w:hAnsi="Arial" w:cs="Arial"/>
              </w:rPr>
              <w:t xml:space="preserve">and </w:t>
            </w:r>
            <w:r w:rsidR="00935456">
              <w:rPr>
                <w:rFonts w:ascii="Arial" w:hAnsi="Arial" w:cs="Arial"/>
              </w:rPr>
              <w:t>improve</w:t>
            </w:r>
            <w:r w:rsidR="00935456">
              <w:rPr>
                <w:rFonts w:ascii="Arial" w:hAnsi="Arial" w:cs="Arial"/>
              </w:rPr>
              <w:t xml:space="preserve"> mental well-being </w:t>
            </w:r>
            <w:r w:rsidR="00935456">
              <w:rPr>
                <w:rFonts w:ascii="Arial" w:hAnsi="Arial" w:cs="Arial"/>
              </w:rPr>
              <w:t>(link to outcome A). It will also increase their desire to attend school (link to outcome D)</w:t>
            </w:r>
          </w:p>
        </w:tc>
        <w:tc>
          <w:tcPr>
            <w:tcW w:w="5924" w:type="dxa"/>
            <w:gridSpan w:val="2"/>
            <w:shd w:val="clear" w:color="auto" w:fill="auto"/>
          </w:tcPr>
          <w:p w14:paraId="33566E57" w14:textId="230D5D4B" w:rsidR="00B44BDA" w:rsidRPr="00466B12" w:rsidRDefault="00B44BDA" w:rsidP="00B44BDA">
            <w:pPr>
              <w:rPr>
                <w:rFonts w:ascii="Arial" w:hAnsi="Arial" w:cs="Arial"/>
              </w:rPr>
            </w:pPr>
            <w:r w:rsidRPr="00466B12">
              <w:rPr>
                <w:rFonts w:ascii="Arial" w:eastAsia="Times New Roman" w:hAnsi="Arial" w:cs="Arial"/>
                <w:color w:val="0D0D0D"/>
                <w:lang w:eastAsia="en-GB"/>
              </w:rPr>
              <w:t xml:space="preserve">All pp children to have </w:t>
            </w:r>
            <w:r w:rsidR="00C332FE">
              <w:rPr>
                <w:rFonts w:ascii="Arial" w:eastAsia="Times New Roman" w:hAnsi="Arial" w:cs="Arial"/>
                <w:color w:val="0D0D0D"/>
                <w:lang w:eastAsia="en-GB"/>
              </w:rPr>
              <w:t xml:space="preserve">half a term of forest school and to have </w:t>
            </w:r>
            <w:r w:rsidRPr="00466B12">
              <w:rPr>
                <w:rFonts w:ascii="Arial" w:eastAsia="Times New Roman" w:hAnsi="Arial" w:cs="Arial"/>
                <w:color w:val="0D0D0D"/>
                <w:lang w:eastAsia="en-GB"/>
              </w:rPr>
              <w:t>represented the school at an event and taken part in an extra-curricular activity.</w:t>
            </w:r>
          </w:p>
        </w:tc>
      </w:tr>
      <w:tr w:rsidR="00B44BDA" w:rsidRPr="00466B12" w14:paraId="16FF15EE" w14:textId="77777777" w:rsidTr="00466B12">
        <w:tc>
          <w:tcPr>
            <w:tcW w:w="817" w:type="dxa"/>
            <w:shd w:val="clear" w:color="auto" w:fill="auto"/>
            <w:tcMar>
              <w:top w:w="57" w:type="dxa"/>
              <w:bottom w:w="57" w:type="dxa"/>
            </w:tcMar>
          </w:tcPr>
          <w:p w14:paraId="047AFBCC" w14:textId="77777777" w:rsidR="00B44BDA" w:rsidRPr="00466B12" w:rsidRDefault="00B44BDA" w:rsidP="00B44BDA">
            <w:pPr>
              <w:numPr>
                <w:ilvl w:val="0"/>
                <w:numId w:val="5"/>
              </w:numPr>
              <w:tabs>
                <w:tab w:val="left" w:pos="142"/>
              </w:tabs>
              <w:spacing w:after="0" w:line="240" w:lineRule="auto"/>
              <w:ind w:left="426"/>
              <w:jc w:val="both"/>
              <w:rPr>
                <w:rFonts w:ascii="Arial" w:eastAsia="Times New Roman" w:hAnsi="Arial" w:cs="Arial"/>
                <w:b/>
                <w:color w:val="0D0D0D"/>
                <w:lang w:eastAsia="en-GB"/>
              </w:rPr>
            </w:pPr>
          </w:p>
        </w:tc>
        <w:tc>
          <w:tcPr>
            <w:tcW w:w="8676" w:type="dxa"/>
            <w:gridSpan w:val="3"/>
            <w:shd w:val="clear" w:color="auto" w:fill="auto"/>
            <w:tcMar>
              <w:top w:w="57" w:type="dxa"/>
              <w:bottom w:w="57" w:type="dxa"/>
            </w:tcMar>
          </w:tcPr>
          <w:p w14:paraId="7D1A7EC6" w14:textId="5EE816C1" w:rsidR="00B44BDA" w:rsidRPr="00466B12" w:rsidRDefault="00B44BDA" w:rsidP="00B44BDA">
            <w:pPr>
              <w:rPr>
                <w:rFonts w:ascii="Arial" w:eastAsia="Times New Roman" w:hAnsi="Arial" w:cs="Arial"/>
                <w:color w:val="0D0D0D"/>
                <w:lang w:eastAsia="en-GB"/>
              </w:rPr>
            </w:pPr>
            <w:r w:rsidRPr="00466B12">
              <w:rPr>
                <w:rFonts w:ascii="Arial" w:hAnsi="Arial" w:cs="Arial"/>
              </w:rPr>
              <w:t>Increased attendance rates for pupils in receipt of PP. Parents and children to be aware of the importance of good attendance in school and to value the education provided. Meetings to be held with EWO and parents as soon as attendance level drops below 90%.</w:t>
            </w:r>
          </w:p>
        </w:tc>
        <w:tc>
          <w:tcPr>
            <w:tcW w:w="5924" w:type="dxa"/>
            <w:gridSpan w:val="2"/>
            <w:shd w:val="clear" w:color="auto" w:fill="auto"/>
          </w:tcPr>
          <w:p w14:paraId="7C7E5E93" w14:textId="69ECEF4A" w:rsidR="00B44BDA" w:rsidRPr="00466B12" w:rsidRDefault="00B44BDA" w:rsidP="00B44BDA">
            <w:pPr>
              <w:rPr>
                <w:rFonts w:ascii="Arial" w:eastAsia="Times New Roman" w:hAnsi="Arial" w:cs="Arial"/>
                <w:color w:val="0D0D0D"/>
                <w:lang w:eastAsia="en-GB"/>
              </w:rPr>
            </w:pPr>
            <w:r w:rsidRPr="00466B12">
              <w:rPr>
                <w:rFonts w:ascii="Arial" w:hAnsi="Arial" w:cs="Arial"/>
              </w:rPr>
              <w:t>To reduce the number of persistent absentees among pupils eligible for pp. Overall attendance of PP children to improve from 91.82 to 96%.</w:t>
            </w:r>
          </w:p>
        </w:tc>
      </w:tr>
    </w:tbl>
    <w:p w14:paraId="52CC0DB3" w14:textId="77777777" w:rsidR="004D387E" w:rsidRDefault="004D387E" w:rsidP="004D387E">
      <w:pPr>
        <w:spacing w:after="0" w:line="288" w:lineRule="auto"/>
        <w:rPr>
          <w:rFonts w:ascii="Arial" w:eastAsia="Times New Roman" w:hAnsi="Arial" w:cs="Arial"/>
          <w:color w:val="0D0D0D"/>
          <w:lang w:eastAsia="en-GB"/>
        </w:rPr>
      </w:pPr>
    </w:p>
    <w:p w14:paraId="4ADDEF5E" w14:textId="77777777" w:rsidR="00CD774E" w:rsidRDefault="00CD774E" w:rsidP="004D387E">
      <w:pPr>
        <w:spacing w:after="0" w:line="288" w:lineRule="auto"/>
        <w:rPr>
          <w:rFonts w:ascii="Arial" w:eastAsia="Times New Roman" w:hAnsi="Arial" w:cs="Arial"/>
          <w:color w:val="0D0D0D"/>
          <w:lang w:eastAsia="en-GB"/>
        </w:rPr>
      </w:pPr>
    </w:p>
    <w:p w14:paraId="3F34CD2E" w14:textId="77777777" w:rsidR="00CD774E" w:rsidRDefault="00CD774E" w:rsidP="004D387E">
      <w:pPr>
        <w:spacing w:after="0" w:line="288" w:lineRule="auto"/>
        <w:rPr>
          <w:rFonts w:ascii="Arial" w:eastAsia="Times New Roman" w:hAnsi="Arial" w:cs="Arial"/>
          <w:color w:val="0D0D0D"/>
          <w:lang w:eastAsia="en-GB"/>
        </w:rPr>
      </w:pPr>
    </w:p>
    <w:p w14:paraId="67B023FE" w14:textId="77777777" w:rsidR="00CD774E" w:rsidRDefault="00CD774E" w:rsidP="004D387E">
      <w:pPr>
        <w:spacing w:after="0" w:line="288" w:lineRule="auto"/>
        <w:rPr>
          <w:rFonts w:ascii="Arial" w:eastAsia="Times New Roman" w:hAnsi="Arial" w:cs="Arial"/>
          <w:color w:val="0D0D0D"/>
          <w:lang w:eastAsia="en-GB"/>
        </w:rPr>
      </w:pPr>
    </w:p>
    <w:p w14:paraId="6B61AFA5" w14:textId="77777777" w:rsidR="00CD774E" w:rsidRDefault="00CD774E" w:rsidP="004D387E">
      <w:pPr>
        <w:spacing w:after="0" w:line="288" w:lineRule="auto"/>
        <w:rPr>
          <w:rFonts w:ascii="Arial" w:eastAsia="Times New Roman" w:hAnsi="Arial" w:cs="Arial"/>
          <w:color w:val="0D0D0D"/>
          <w:lang w:eastAsia="en-GB"/>
        </w:rPr>
      </w:pPr>
    </w:p>
    <w:p w14:paraId="1D9C4E1F" w14:textId="77777777" w:rsidR="00CD774E" w:rsidRPr="00466B12" w:rsidRDefault="00CD774E" w:rsidP="004D387E">
      <w:pPr>
        <w:spacing w:after="0" w:line="288" w:lineRule="auto"/>
        <w:rPr>
          <w:rFonts w:ascii="Arial" w:eastAsia="Times New Roman" w:hAnsi="Arial" w:cs="Arial"/>
          <w:color w:val="0D0D0D"/>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56"/>
        <w:gridCol w:w="1559"/>
        <w:gridCol w:w="142"/>
        <w:gridCol w:w="3544"/>
        <w:gridCol w:w="1588"/>
        <w:gridCol w:w="1672"/>
        <w:gridCol w:w="1417"/>
        <w:gridCol w:w="2835"/>
      </w:tblGrid>
      <w:tr w:rsidR="004D387E" w:rsidRPr="00466B12" w14:paraId="39C046DC" w14:textId="77777777" w:rsidTr="00AC63AA">
        <w:trPr>
          <w:trHeight w:hRule="exact" w:val="340"/>
        </w:trPr>
        <w:tc>
          <w:tcPr>
            <w:tcW w:w="15417" w:type="dxa"/>
            <w:gridSpan w:val="9"/>
            <w:shd w:val="clear" w:color="auto" w:fill="CFDCE3"/>
            <w:tcMar>
              <w:top w:w="57" w:type="dxa"/>
              <w:bottom w:w="57" w:type="dxa"/>
            </w:tcMar>
          </w:tcPr>
          <w:p w14:paraId="793678AC" w14:textId="7D1A5943" w:rsidR="004D387E" w:rsidRPr="00466B12" w:rsidRDefault="004D387E" w:rsidP="004D387E">
            <w:pPr>
              <w:numPr>
                <w:ilvl w:val="0"/>
                <w:numId w:val="4"/>
              </w:numPr>
              <w:spacing w:after="0" w:line="240" w:lineRule="auto"/>
              <w:ind w:left="426" w:hanging="284"/>
              <w:rPr>
                <w:rFonts w:ascii="Arial" w:eastAsia="Times New Roman" w:hAnsi="Arial" w:cs="Arial"/>
                <w:b/>
                <w:color w:val="0D0D0D"/>
                <w:lang w:eastAsia="en-GB"/>
              </w:rPr>
            </w:pPr>
            <w:r w:rsidRPr="00466B12">
              <w:rPr>
                <w:rFonts w:ascii="Arial" w:eastAsia="Times New Roman" w:hAnsi="Arial" w:cs="Arial"/>
                <w:b/>
                <w:color w:val="0D0D0D"/>
                <w:lang w:eastAsia="en-GB"/>
              </w:rPr>
              <w:lastRenderedPageBreak/>
              <w:t xml:space="preserve">Review of expenditure </w:t>
            </w:r>
          </w:p>
        </w:tc>
      </w:tr>
      <w:tr w:rsidR="004D387E" w:rsidRPr="00466B12" w14:paraId="61735E72" w14:textId="77777777" w:rsidTr="00AC63AA">
        <w:trPr>
          <w:trHeight w:hRule="exact" w:val="340"/>
        </w:trPr>
        <w:tc>
          <w:tcPr>
            <w:tcW w:w="4219" w:type="dxa"/>
            <w:gridSpan w:val="3"/>
            <w:shd w:val="clear" w:color="auto" w:fill="auto"/>
            <w:tcMar>
              <w:top w:w="57" w:type="dxa"/>
              <w:bottom w:w="57" w:type="dxa"/>
            </w:tcMar>
          </w:tcPr>
          <w:p w14:paraId="206B40D0" w14:textId="77777777" w:rsidR="004D387E" w:rsidRPr="00466B12" w:rsidRDefault="004D387E" w:rsidP="004D387E">
            <w:pPr>
              <w:spacing w:after="24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Previous Academic Year</w:t>
            </w:r>
          </w:p>
        </w:tc>
        <w:tc>
          <w:tcPr>
            <w:tcW w:w="11198" w:type="dxa"/>
            <w:gridSpan w:val="6"/>
            <w:shd w:val="clear" w:color="auto" w:fill="auto"/>
          </w:tcPr>
          <w:p w14:paraId="4DA22BB3" w14:textId="615FAC20" w:rsidR="004D387E" w:rsidRPr="00466B12" w:rsidRDefault="002D08C2" w:rsidP="004D387E">
            <w:pPr>
              <w:spacing w:after="240" w:line="288" w:lineRule="auto"/>
              <w:ind w:left="567"/>
              <w:contextualSpacing/>
              <w:rPr>
                <w:rFonts w:ascii="Arial" w:eastAsia="Times New Roman" w:hAnsi="Arial" w:cs="Arial"/>
                <w:b/>
                <w:color w:val="0D0D0D"/>
                <w:lang w:eastAsia="en-GB"/>
              </w:rPr>
            </w:pPr>
            <w:r w:rsidRPr="00466B12">
              <w:rPr>
                <w:rFonts w:ascii="Arial" w:eastAsia="Times New Roman" w:hAnsi="Arial" w:cs="Arial"/>
                <w:b/>
                <w:color w:val="0D0D0D"/>
                <w:lang w:eastAsia="en-GB"/>
              </w:rPr>
              <w:t>2018-2019</w:t>
            </w:r>
          </w:p>
        </w:tc>
      </w:tr>
      <w:tr w:rsidR="002D08C2" w:rsidRPr="00466B12" w14:paraId="082C34F2" w14:textId="77777777" w:rsidTr="002D08C2">
        <w:trPr>
          <w:trHeight w:hRule="exact" w:val="660"/>
        </w:trPr>
        <w:tc>
          <w:tcPr>
            <w:tcW w:w="704" w:type="dxa"/>
            <w:shd w:val="clear" w:color="auto" w:fill="auto"/>
            <w:tcMar>
              <w:top w:w="57" w:type="dxa"/>
              <w:bottom w:w="57" w:type="dxa"/>
            </w:tcMar>
          </w:tcPr>
          <w:p w14:paraId="342C0936" w14:textId="77777777" w:rsidR="002D08C2" w:rsidRPr="00466B12" w:rsidRDefault="002D08C2" w:rsidP="002D08C2">
            <w:pPr>
              <w:spacing w:after="240" w:line="288" w:lineRule="auto"/>
              <w:rPr>
                <w:rFonts w:ascii="Arial" w:eastAsia="Times New Roman" w:hAnsi="Arial" w:cs="Arial"/>
                <w:color w:val="0D0D0D"/>
                <w:lang w:eastAsia="en-GB"/>
              </w:rPr>
            </w:pPr>
          </w:p>
        </w:tc>
        <w:tc>
          <w:tcPr>
            <w:tcW w:w="3515" w:type="dxa"/>
            <w:gridSpan w:val="2"/>
            <w:shd w:val="clear" w:color="auto" w:fill="auto"/>
            <w:tcMar>
              <w:top w:w="57" w:type="dxa"/>
              <w:bottom w:w="57" w:type="dxa"/>
            </w:tcMar>
          </w:tcPr>
          <w:p w14:paraId="186A3B7B" w14:textId="444378A9" w:rsidR="002D08C2" w:rsidRPr="00466B12" w:rsidRDefault="002D08C2" w:rsidP="002D08C2">
            <w:pPr>
              <w:spacing w:after="240" w:line="288" w:lineRule="auto"/>
              <w:rPr>
                <w:rFonts w:ascii="Arial" w:eastAsia="Times New Roman" w:hAnsi="Arial" w:cs="Arial"/>
                <w:color w:val="0D0D0D"/>
                <w:lang w:eastAsia="en-GB"/>
              </w:rPr>
            </w:pPr>
            <w:r w:rsidRPr="00466B12">
              <w:rPr>
                <w:rFonts w:ascii="Arial" w:hAnsi="Arial" w:cs="Arial"/>
                <w:i/>
              </w:rPr>
              <w:t>Intended outcomes and how they will be measured</w:t>
            </w:r>
          </w:p>
        </w:tc>
        <w:tc>
          <w:tcPr>
            <w:tcW w:w="5274" w:type="dxa"/>
            <w:gridSpan w:val="3"/>
            <w:shd w:val="clear" w:color="auto" w:fill="auto"/>
            <w:tcMar>
              <w:top w:w="57" w:type="dxa"/>
              <w:bottom w:w="57" w:type="dxa"/>
            </w:tcMar>
          </w:tcPr>
          <w:p w14:paraId="3E788F83" w14:textId="124A8AF2" w:rsidR="002D08C2" w:rsidRPr="00466B12" w:rsidRDefault="002D08C2" w:rsidP="002D08C2">
            <w:pPr>
              <w:spacing w:after="240" w:line="288" w:lineRule="auto"/>
              <w:rPr>
                <w:rFonts w:ascii="Arial" w:eastAsia="Times New Roman" w:hAnsi="Arial" w:cs="Arial"/>
                <w:color w:val="0D0D0D"/>
                <w:lang w:eastAsia="en-GB"/>
              </w:rPr>
            </w:pPr>
            <w:r w:rsidRPr="00466B12">
              <w:rPr>
                <w:rFonts w:ascii="Arial" w:hAnsi="Arial" w:cs="Arial"/>
                <w:i/>
              </w:rPr>
              <w:t xml:space="preserve">Success criteria </w:t>
            </w:r>
          </w:p>
        </w:tc>
        <w:tc>
          <w:tcPr>
            <w:tcW w:w="5924" w:type="dxa"/>
            <w:gridSpan w:val="3"/>
            <w:shd w:val="clear" w:color="auto" w:fill="auto"/>
            <w:tcMar>
              <w:top w:w="57" w:type="dxa"/>
              <w:bottom w:w="57" w:type="dxa"/>
            </w:tcMar>
          </w:tcPr>
          <w:p w14:paraId="0633B179" w14:textId="50C133EA" w:rsidR="002D08C2" w:rsidRPr="00466B12" w:rsidRDefault="002D08C2" w:rsidP="002D08C2">
            <w:pPr>
              <w:spacing w:after="240" w:line="288" w:lineRule="auto"/>
              <w:rPr>
                <w:rFonts w:ascii="Arial" w:eastAsia="Times New Roman" w:hAnsi="Arial" w:cs="Arial"/>
                <w:color w:val="0D0D0D"/>
                <w:lang w:eastAsia="en-GB"/>
              </w:rPr>
            </w:pPr>
            <w:r w:rsidRPr="00466B12">
              <w:rPr>
                <w:rFonts w:ascii="Arial" w:hAnsi="Arial" w:cs="Arial"/>
                <w:i/>
              </w:rPr>
              <w:t>Evaluation of the impact of actions on pupils’ outcomes</w:t>
            </w:r>
          </w:p>
        </w:tc>
      </w:tr>
      <w:tr w:rsidR="00CF2B12" w:rsidRPr="00466B12" w14:paraId="6CCCFB3C" w14:textId="77777777" w:rsidTr="003B3A59">
        <w:trPr>
          <w:trHeight w:hRule="exact" w:val="3753"/>
        </w:trPr>
        <w:tc>
          <w:tcPr>
            <w:tcW w:w="704" w:type="dxa"/>
            <w:shd w:val="clear" w:color="auto" w:fill="auto"/>
            <w:tcMar>
              <w:top w:w="57" w:type="dxa"/>
              <w:bottom w:w="57" w:type="dxa"/>
            </w:tcMar>
          </w:tcPr>
          <w:p w14:paraId="4E061F2D" w14:textId="24E12D0E" w:rsidR="00CF2B12" w:rsidRPr="00466B12" w:rsidRDefault="00B44BDA" w:rsidP="00CF2B12">
            <w:pPr>
              <w:spacing w:after="240" w:line="288" w:lineRule="auto"/>
              <w:rPr>
                <w:rFonts w:ascii="Arial" w:eastAsia="Times New Roman" w:hAnsi="Arial" w:cs="Arial"/>
                <w:color w:val="0D0D0D"/>
                <w:lang w:eastAsia="en-GB"/>
              </w:rPr>
            </w:pPr>
            <w:r>
              <w:rPr>
                <w:rFonts w:ascii="Arial" w:eastAsia="Times New Roman" w:hAnsi="Arial" w:cs="Arial"/>
                <w:color w:val="0D0D0D"/>
                <w:lang w:eastAsia="en-GB"/>
              </w:rPr>
              <w:t>1</w:t>
            </w:r>
          </w:p>
          <w:p w14:paraId="5869401E" w14:textId="7A07CBE3" w:rsidR="00CF2B12" w:rsidRPr="00466B12" w:rsidRDefault="00CF2B12" w:rsidP="00CF2B12">
            <w:pPr>
              <w:spacing w:after="240" w:line="288" w:lineRule="auto"/>
              <w:rPr>
                <w:rFonts w:ascii="Arial" w:eastAsia="Times New Roman" w:hAnsi="Arial" w:cs="Arial"/>
                <w:color w:val="0D0D0D"/>
                <w:lang w:eastAsia="en-GB"/>
              </w:rPr>
            </w:pPr>
          </w:p>
          <w:p w14:paraId="22F7CE0E" w14:textId="0BA51D7F" w:rsidR="00CF2B12" w:rsidRPr="00466B12" w:rsidRDefault="00CF2B12" w:rsidP="00CF2B12">
            <w:pPr>
              <w:spacing w:after="240" w:line="288" w:lineRule="auto"/>
              <w:rPr>
                <w:rFonts w:ascii="Arial" w:eastAsia="Times New Roman" w:hAnsi="Arial" w:cs="Arial"/>
                <w:color w:val="0D0D0D"/>
                <w:lang w:eastAsia="en-GB"/>
              </w:rPr>
            </w:pPr>
          </w:p>
        </w:tc>
        <w:tc>
          <w:tcPr>
            <w:tcW w:w="3515" w:type="dxa"/>
            <w:gridSpan w:val="2"/>
            <w:shd w:val="clear" w:color="auto" w:fill="auto"/>
            <w:tcMar>
              <w:top w:w="57" w:type="dxa"/>
              <w:bottom w:w="57" w:type="dxa"/>
            </w:tcMar>
          </w:tcPr>
          <w:p w14:paraId="17A8B406" w14:textId="2A0E9243" w:rsidR="00CF2B12" w:rsidRPr="00466B12" w:rsidRDefault="00CF2B12" w:rsidP="00CF2B12">
            <w:pPr>
              <w:spacing w:after="240" w:line="288" w:lineRule="auto"/>
              <w:rPr>
                <w:rFonts w:ascii="Arial" w:eastAsia="Times New Roman" w:hAnsi="Arial" w:cs="Arial"/>
                <w:lang w:eastAsia="en-GB"/>
              </w:rPr>
            </w:pPr>
            <w:r w:rsidRPr="00466B12">
              <w:rPr>
                <w:rFonts w:ascii="Arial" w:hAnsi="Arial" w:cs="Arial"/>
              </w:rPr>
              <w:t>To improve language and auditory processing skills particularly in KS1. There will be a focus for pupils eligible for PP in the FSU and KS1 to improve their oral language skills through approaches such as the “Primary Writing Project”. (SM&amp;DP KT1)</w:t>
            </w:r>
          </w:p>
        </w:tc>
        <w:tc>
          <w:tcPr>
            <w:tcW w:w="5274" w:type="dxa"/>
            <w:gridSpan w:val="3"/>
            <w:shd w:val="clear" w:color="auto" w:fill="auto"/>
            <w:tcMar>
              <w:top w:w="57" w:type="dxa"/>
              <w:bottom w:w="57" w:type="dxa"/>
            </w:tcMar>
          </w:tcPr>
          <w:p w14:paraId="3E0F01DA" w14:textId="668FC675" w:rsidR="00CF2B12" w:rsidRPr="00466B12" w:rsidRDefault="00CF2B12" w:rsidP="00CF2B12">
            <w:pPr>
              <w:spacing w:after="0"/>
              <w:rPr>
                <w:rFonts w:ascii="Arial" w:eastAsia="Times New Roman" w:hAnsi="Arial" w:cs="Arial"/>
                <w:lang w:eastAsia="en-GB"/>
              </w:rPr>
            </w:pPr>
            <w:r w:rsidRPr="00466B12">
              <w:rPr>
                <w:rFonts w:ascii="Arial" w:hAnsi="Arial" w:cs="Arial"/>
              </w:rPr>
              <w:t xml:space="preserve">Pupils eligible for </w:t>
            </w:r>
            <w:r w:rsidR="00B44BDA">
              <w:rPr>
                <w:rFonts w:ascii="Arial" w:hAnsi="Arial" w:cs="Arial"/>
              </w:rPr>
              <w:t>PP</w:t>
            </w:r>
            <w:r w:rsidRPr="00466B12">
              <w:rPr>
                <w:rFonts w:ascii="Arial" w:hAnsi="Arial" w:cs="Arial"/>
              </w:rPr>
              <w:t xml:space="preserve"> will use a wide variety of vocabulary in their speaking, reading and writing. Pupils eligible for </w:t>
            </w:r>
            <w:r w:rsidR="00B44BDA">
              <w:rPr>
                <w:rFonts w:ascii="Arial" w:hAnsi="Arial" w:cs="Arial"/>
              </w:rPr>
              <w:t>PP</w:t>
            </w:r>
            <w:r w:rsidRPr="00466B12">
              <w:rPr>
                <w:rFonts w:ascii="Arial" w:hAnsi="Arial" w:cs="Arial"/>
              </w:rPr>
              <w:t xml:space="preserve"> will be able to recall instructions and process information independently. The strategies to improve writing enable children to imitate the key language they need for a particular topic orally before they try reading and analysing it. Through engaging activities they will be helped to rehearse the tune of the language they need, followed by shared writing to show them how to craft their writing.                                                                     All PP children to reach at least ARE by end of key stages.</w:t>
            </w:r>
          </w:p>
        </w:tc>
        <w:tc>
          <w:tcPr>
            <w:tcW w:w="5924" w:type="dxa"/>
            <w:gridSpan w:val="3"/>
            <w:shd w:val="clear" w:color="auto" w:fill="auto"/>
            <w:tcMar>
              <w:top w:w="57" w:type="dxa"/>
              <w:bottom w:w="57" w:type="dxa"/>
            </w:tcMar>
          </w:tcPr>
          <w:p w14:paraId="1C096815" w14:textId="26285884" w:rsidR="00CF2B12" w:rsidRPr="00466B12" w:rsidRDefault="000E6069" w:rsidP="00CF2B12">
            <w:pPr>
              <w:spacing w:after="240" w:line="288" w:lineRule="auto"/>
              <w:rPr>
                <w:rFonts w:ascii="Arial" w:eastAsia="Times New Roman" w:hAnsi="Arial" w:cs="Arial"/>
                <w:lang w:eastAsia="en-GB"/>
              </w:rPr>
            </w:pPr>
            <w:r w:rsidRPr="00466B12">
              <w:rPr>
                <w:rFonts w:ascii="Arial" w:eastAsia="Times New Roman" w:hAnsi="Arial" w:cs="Arial"/>
                <w:lang w:eastAsia="en-GB"/>
              </w:rPr>
              <w:t>Pupils in receipt of pp have increased their vocabulary skills – evidenced from interventions, teacher and observations.</w:t>
            </w:r>
          </w:p>
          <w:p w14:paraId="067AD606" w14:textId="7E3186AE" w:rsidR="000E6069" w:rsidRPr="00466B12" w:rsidRDefault="000E6069" w:rsidP="003B3A59">
            <w:pPr>
              <w:rPr>
                <w:rFonts w:ascii="Arial" w:eastAsia="Times New Roman" w:hAnsi="Arial" w:cs="Arial"/>
                <w:lang w:eastAsia="en-GB"/>
              </w:rPr>
            </w:pPr>
            <w:r w:rsidRPr="00466B12">
              <w:rPr>
                <w:rFonts w:ascii="Arial" w:eastAsia="Times New Roman" w:hAnsi="Arial" w:cs="Arial"/>
                <w:lang w:eastAsia="en-GB"/>
              </w:rPr>
              <w:t xml:space="preserve">PP children are now familiar with the PWP structure and it is enabling them to imitate and learn key language and rehearse it orally before using it in their writing. </w:t>
            </w:r>
            <w:r w:rsidRPr="00466B12">
              <w:rPr>
                <w:rFonts w:ascii="Arial" w:hAnsi="Arial" w:cs="Arial"/>
              </w:rPr>
              <w:t xml:space="preserve">The PWP has improved the engagement of pp children in their writing (seen in lesson observations, books, </w:t>
            </w:r>
            <w:proofErr w:type="gramStart"/>
            <w:r w:rsidRPr="00466B12">
              <w:rPr>
                <w:rFonts w:ascii="Arial" w:hAnsi="Arial" w:cs="Arial"/>
              </w:rPr>
              <w:t>pupil</w:t>
            </w:r>
            <w:proofErr w:type="gramEnd"/>
            <w:r w:rsidRPr="00466B12">
              <w:rPr>
                <w:rFonts w:ascii="Arial" w:hAnsi="Arial" w:cs="Arial"/>
              </w:rPr>
              <w:t xml:space="preserve"> and teacher feedback). The oral language skills are improving (seen in lesson observations, books, </w:t>
            </w:r>
            <w:proofErr w:type="gramStart"/>
            <w:r w:rsidRPr="00466B12">
              <w:rPr>
                <w:rFonts w:ascii="Arial" w:hAnsi="Arial" w:cs="Arial"/>
              </w:rPr>
              <w:t>pupil</w:t>
            </w:r>
            <w:proofErr w:type="gramEnd"/>
            <w:r w:rsidRPr="00466B12">
              <w:rPr>
                <w:rFonts w:ascii="Arial" w:hAnsi="Arial" w:cs="Arial"/>
              </w:rPr>
              <w:t xml:space="preserve"> and teacher feedback).</w:t>
            </w:r>
          </w:p>
          <w:p w14:paraId="7B2D5E6A" w14:textId="77777777" w:rsidR="00CF2B12" w:rsidRPr="00466B12" w:rsidRDefault="00CF2B12" w:rsidP="00CF2B12">
            <w:pPr>
              <w:spacing w:after="240" w:line="288" w:lineRule="auto"/>
              <w:rPr>
                <w:rFonts w:ascii="Arial" w:eastAsia="Times New Roman" w:hAnsi="Arial" w:cs="Arial"/>
                <w:lang w:eastAsia="en-GB"/>
              </w:rPr>
            </w:pPr>
          </w:p>
          <w:p w14:paraId="152E602E" w14:textId="77777777" w:rsidR="00CF2B12" w:rsidRPr="00466B12" w:rsidRDefault="00CF2B12" w:rsidP="00CF2B12">
            <w:pPr>
              <w:spacing w:after="240" w:line="288" w:lineRule="auto"/>
              <w:rPr>
                <w:rFonts w:ascii="Arial" w:eastAsia="Times New Roman" w:hAnsi="Arial" w:cs="Arial"/>
                <w:lang w:eastAsia="en-GB"/>
              </w:rPr>
            </w:pPr>
          </w:p>
          <w:p w14:paraId="302ABDAF" w14:textId="168C087D" w:rsidR="00CF2B12" w:rsidRPr="00466B12" w:rsidRDefault="00CF2B12" w:rsidP="00CF2B12">
            <w:pPr>
              <w:spacing w:after="240" w:line="288" w:lineRule="auto"/>
              <w:rPr>
                <w:rFonts w:ascii="Arial" w:eastAsia="Times New Roman" w:hAnsi="Arial" w:cs="Arial"/>
                <w:lang w:eastAsia="en-GB"/>
              </w:rPr>
            </w:pPr>
            <w:r w:rsidRPr="00466B12">
              <w:rPr>
                <w:rFonts w:ascii="Arial" w:eastAsia="Times New Roman" w:hAnsi="Arial" w:cs="Arial"/>
                <w:lang w:eastAsia="en-GB"/>
              </w:rPr>
              <w:t xml:space="preserve">   </w:t>
            </w:r>
          </w:p>
          <w:p w14:paraId="53B80365" w14:textId="77777777" w:rsidR="00CF2B12" w:rsidRPr="00466B12" w:rsidRDefault="00CF2B12" w:rsidP="00CF2B12">
            <w:pPr>
              <w:spacing w:after="240" w:line="288" w:lineRule="auto"/>
              <w:rPr>
                <w:rFonts w:ascii="Arial" w:eastAsia="Times New Roman" w:hAnsi="Arial" w:cs="Arial"/>
                <w:lang w:eastAsia="en-GB"/>
              </w:rPr>
            </w:pPr>
          </w:p>
          <w:p w14:paraId="281B15F7" w14:textId="77777777" w:rsidR="00CF2B12" w:rsidRPr="00466B12" w:rsidRDefault="00CF2B12" w:rsidP="00CF2B12">
            <w:pPr>
              <w:spacing w:after="240" w:line="288" w:lineRule="auto"/>
              <w:rPr>
                <w:rFonts w:ascii="Arial" w:eastAsia="Times New Roman" w:hAnsi="Arial" w:cs="Arial"/>
                <w:lang w:eastAsia="en-GB"/>
              </w:rPr>
            </w:pPr>
          </w:p>
          <w:p w14:paraId="489DE7A8" w14:textId="72BBC254" w:rsidR="00CF2B12" w:rsidRPr="00466B12" w:rsidRDefault="00CF2B12" w:rsidP="00CF2B12">
            <w:pPr>
              <w:spacing w:after="240" w:line="288" w:lineRule="auto"/>
              <w:rPr>
                <w:rFonts w:ascii="Arial" w:eastAsia="Times New Roman" w:hAnsi="Arial" w:cs="Arial"/>
                <w:lang w:eastAsia="en-GB"/>
              </w:rPr>
            </w:pPr>
          </w:p>
        </w:tc>
      </w:tr>
      <w:tr w:rsidR="003B3A59" w:rsidRPr="00466B12" w14:paraId="50961D21" w14:textId="77777777" w:rsidTr="003B3A59">
        <w:tc>
          <w:tcPr>
            <w:tcW w:w="704" w:type="dxa"/>
            <w:shd w:val="clear" w:color="auto" w:fill="auto"/>
            <w:tcMar>
              <w:top w:w="57" w:type="dxa"/>
              <w:bottom w:w="57" w:type="dxa"/>
            </w:tcMar>
          </w:tcPr>
          <w:p w14:paraId="79ADE26D" w14:textId="690EE8A1" w:rsidR="003B3A59" w:rsidRPr="00466B12" w:rsidRDefault="00B44BDA" w:rsidP="003B3A59">
            <w:pPr>
              <w:spacing w:after="240" w:line="288" w:lineRule="auto"/>
              <w:rPr>
                <w:rFonts w:ascii="Arial" w:eastAsia="Times New Roman" w:hAnsi="Arial" w:cs="Arial"/>
                <w:color w:val="0D0D0D"/>
                <w:lang w:eastAsia="en-GB"/>
              </w:rPr>
            </w:pPr>
            <w:r>
              <w:rPr>
                <w:rFonts w:ascii="Arial" w:hAnsi="Arial" w:cs="Arial"/>
              </w:rPr>
              <w:t>2</w:t>
            </w:r>
          </w:p>
        </w:tc>
        <w:tc>
          <w:tcPr>
            <w:tcW w:w="3515" w:type="dxa"/>
            <w:gridSpan w:val="2"/>
            <w:shd w:val="clear" w:color="auto" w:fill="auto"/>
            <w:tcMar>
              <w:top w:w="57" w:type="dxa"/>
              <w:bottom w:w="57" w:type="dxa"/>
            </w:tcMar>
          </w:tcPr>
          <w:p w14:paraId="1ED46DC7" w14:textId="5F555F67" w:rsidR="003B3A59" w:rsidRPr="00466B12" w:rsidRDefault="003B3A59" w:rsidP="003B3A59">
            <w:pPr>
              <w:spacing w:after="240" w:line="288" w:lineRule="auto"/>
              <w:rPr>
                <w:rFonts w:ascii="Arial" w:hAnsi="Arial" w:cs="Arial"/>
              </w:rPr>
            </w:pPr>
            <w:r w:rsidRPr="00466B12">
              <w:rPr>
                <w:rFonts w:ascii="Arial" w:hAnsi="Arial" w:cs="Arial"/>
              </w:rPr>
              <w:t xml:space="preserve">Outcomes for pupils in receipt of the </w:t>
            </w:r>
            <w:r w:rsidR="00B44BDA">
              <w:rPr>
                <w:rFonts w:ascii="Arial" w:hAnsi="Arial" w:cs="Arial"/>
              </w:rPr>
              <w:t>PP</w:t>
            </w:r>
            <w:r w:rsidRPr="00466B12">
              <w:rPr>
                <w:rFonts w:ascii="Arial" w:hAnsi="Arial" w:cs="Arial"/>
              </w:rPr>
              <w:t xml:space="preserve"> to be as strong as for other groups in writing.</w:t>
            </w:r>
          </w:p>
        </w:tc>
        <w:tc>
          <w:tcPr>
            <w:tcW w:w="5274" w:type="dxa"/>
            <w:gridSpan w:val="3"/>
            <w:shd w:val="clear" w:color="auto" w:fill="auto"/>
            <w:tcMar>
              <w:top w:w="57" w:type="dxa"/>
              <w:bottom w:w="57" w:type="dxa"/>
            </w:tcMar>
          </w:tcPr>
          <w:p w14:paraId="4C06C0AE" w14:textId="77777777" w:rsidR="003B3A59" w:rsidRPr="00466B12" w:rsidRDefault="003B3A59" w:rsidP="003B3A59">
            <w:pPr>
              <w:spacing w:after="0"/>
              <w:rPr>
                <w:rFonts w:ascii="Arial" w:hAnsi="Arial" w:cs="Arial"/>
              </w:rPr>
            </w:pPr>
            <w:r w:rsidRPr="00466B12">
              <w:rPr>
                <w:rFonts w:ascii="Arial" w:hAnsi="Arial" w:cs="Arial"/>
              </w:rPr>
              <w:t>All PP children to reach at least ARE by end of key stages. All PP children to make at least 6 steps progress within their year group. PP children working below ARE to make accelerated progress.</w:t>
            </w:r>
          </w:p>
          <w:p w14:paraId="3A1AB764" w14:textId="77777777" w:rsidR="003B3A59" w:rsidRPr="00466B12" w:rsidRDefault="003B3A59" w:rsidP="003B3A59">
            <w:pPr>
              <w:spacing w:after="0"/>
              <w:rPr>
                <w:rFonts w:ascii="Arial" w:hAnsi="Arial" w:cs="Arial"/>
              </w:rPr>
            </w:pPr>
            <w:r w:rsidRPr="00466B12">
              <w:rPr>
                <w:rFonts w:ascii="Arial" w:hAnsi="Arial" w:cs="Arial"/>
              </w:rPr>
              <w:t>In class and across school assessments to show PP children are attaining at least as highly as Non PP children in Writing.</w:t>
            </w:r>
          </w:p>
          <w:p w14:paraId="2DFA4B8D" w14:textId="77777777" w:rsidR="003B3A59" w:rsidRPr="00466B12" w:rsidRDefault="003B3A59" w:rsidP="003B3A59">
            <w:pPr>
              <w:spacing w:after="0"/>
              <w:rPr>
                <w:rFonts w:ascii="Arial" w:hAnsi="Arial" w:cs="Arial"/>
              </w:rPr>
            </w:pPr>
            <w:r w:rsidRPr="00466B12">
              <w:rPr>
                <w:rFonts w:ascii="Arial" w:hAnsi="Arial" w:cs="Arial"/>
              </w:rPr>
              <w:t>•</w:t>
            </w:r>
            <w:r w:rsidRPr="00466B12">
              <w:rPr>
                <w:rFonts w:ascii="Arial" w:hAnsi="Arial" w:cs="Arial"/>
              </w:rPr>
              <w:tab/>
              <w:t xml:space="preserve">Attainment gap reduced to 0 </w:t>
            </w:r>
          </w:p>
          <w:p w14:paraId="763119FD" w14:textId="77777777" w:rsidR="003B3A59" w:rsidRPr="00466B12" w:rsidRDefault="003B3A59" w:rsidP="003B3A59">
            <w:pPr>
              <w:spacing w:after="0"/>
              <w:rPr>
                <w:rFonts w:ascii="Arial" w:hAnsi="Arial" w:cs="Arial"/>
              </w:rPr>
            </w:pPr>
            <w:r w:rsidRPr="00466B12">
              <w:rPr>
                <w:rFonts w:ascii="Arial" w:hAnsi="Arial" w:cs="Arial"/>
              </w:rPr>
              <w:t>•</w:t>
            </w:r>
            <w:r w:rsidRPr="00466B12">
              <w:rPr>
                <w:rFonts w:ascii="Arial" w:hAnsi="Arial" w:cs="Arial"/>
              </w:rPr>
              <w:tab/>
              <w:t xml:space="preserve">Progress rates accelerated </w:t>
            </w:r>
          </w:p>
          <w:p w14:paraId="54BF00D6" w14:textId="77777777" w:rsidR="003B3A59" w:rsidRPr="00466B12" w:rsidRDefault="003B3A59" w:rsidP="003B3A59">
            <w:pPr>
              <w:spacing w:after="0"/>
              <w:rPr>
                <w:rFonts w:ascii="Arial" w:hAnsi="Arial" w:cs="Arial"/>
              </w:rPr>
            </w:pPr>
            <w:r w:rsidRPr="00466B12">
              <w:rPr>
                <w:rFonts w:ascii="Arial" w:hAnsi="Arial" w:cs="Arial"/>
              </w:rPr>
              <w:t>•</w:t>
            </w:r>
            <w:r w:rsidRPr="00466B12">
              <w:rPr>
                <w:rFonts w:ascii="Arial" w:hAnsi="Arial" w:cs="Arial"/>
              </w:rPr>
              <w:tab/>
              <w:t>All groups attaining higher than national</w:t>
            </w:r>
          </w:p>
          <w:p w14:paraId="3E8FEA62" w14:textId="77777777" w:rsidR="003B3A59" w:rsidRPr="00466B12" w:rsidRDefault="003B3A59" w:rsidP="003B3A59">
            <w:pPr>
              <w:rPr>
                <w:rFonts w:ascii="Arial" w:hAnsi="Arial" w:cs="Arial"/>
              </w:rPr>
            </w:pPr>
            <w:r w:rsidRPr="00466B12">
              <w:rPr>
                <w:rFonts w:ascii="Arial" w:hAnsi="Arial" w:cs="Arial"/>
              </w:rPr>
              <w:t xml:space="preserve">All pupil premium children, whatever their prior attainment, make at least expected progress, with some of those whose attainment is below age related expectations starting to catch up.   </w:t>
            </w:r>
          </w:p>
          <w:p w14:paraId="321F86DF" w14:textId="77777777" w:rsidR="003B3A59" w:rsidRPr="00466B12" w:rsidRDefault="003B3A59" w:rsidP="003B3A59">
            <w:pPr>
              <w:rPr>
                <w:rFonts w:ascii="Arial" w:hAnsi="Arial" w:cs="Arial"/>
              </w:rPr>
            </w:pPr>
          </w:p>
          <w:p w14:paraId="568440A3" w14:textId="77777777" w:rsidR="003B3A59" w:rsidRPr="00466B12" w:rsidRDefault="003B3A59" w:rsidP="003B3A59">
            <w:pPr>
              <w:spacing w:after="0"/>
              <w:rPr>
                <w:rFonts w:ascii="Arial" w:hAnsi="Arial" w:cs="Arial"/>
              </w:rPr>
            </w:pPr>
          </w:p>
        </w:tc>
        <w:tc>
          <w:tcPr>
            <w:tcW w:w="5924" w:type="dxa"/>
            <w:gridSpan w:val="3"/>
            <w:shd w:val="clear" w:color="auto" w:fill="auto"/>
            <w:tcMar>
              <w:top w:w="57" w:type="dxa"/>
              <w:bottom w:w="57" w:type="dxa"/>
            </w:tcMar>
          </w:tcPr>
          <w:p w14:paraId="7E85E79C" w14:textId="77777777" w:rsidR="003B3A59" w:rsidRPr="00466B12" w:rsidRDefault="003B3A59" w:rsidP="003B3A59">
            <w:pPr>
              <w:rPr>
                <w:rFonts w:ascii="Arial" w:hAnsi="Arial" w:cs="Arial"/>
              </w:rPr>
            </w:pPr>
            <w:r w:rsidRPr="00466B12">
              <w:rPr>
                <w:rFonts w:ascii="Arial" w:hAnsi="Arial" w:cs="Arial"/>
              </w:rPr>
              <w:t xml:space="preserve">100% of pp achieved in </w:t>
            </w:r>
            <w:proofErr w:type="spellStart"/>
            <w:r w:rsidRPr="00466B12">
              <w:rPr>
                <w:rFonts w:ascii="Arial" w:hAnsi="Arial" w:cs="Arial"/>
              </w:rPr>
              <w:t>yr</w:t>
            </w:r>
            <w:proofErr w:type="spellEnd"/>
            <w:r w:rsidRPr="00466B12">
              <w:rPr>
                <w:rFonts w:ascii="Arial" w:hAnsi="Arial" w:cs="Arial"/>
              </w:rPr>
              <w:t xml:space="preserve"> 6 RW&amp;M.</w:t>
            </w:r>
          </w:p>
          <w:p w14:paraId="72133A43" w14:textId="77777777" w:rsidR="003B3A59" w:rsidRPr="00466B12" w:rsidRDefault="003B3A59" w:rsidP="003B3A59">
            <w:pPr>
              <w:rPr>
                <w:rFonts w:ascii="Arial" w:hAnsi="Arial" w:cs="Arial"/>
              </w:rPr>
            </w:pPr>
            <w:r w:rsidRPr="00466B12">
              <w:rPr>
                <w:rFonts w:ascii="Arial" w:hAnsi="Arial" w:cs="Arial"/>
              </w:rPr>
              <w:t>PP children have made at least expected progress in RWM across the school.</w:t>
            </w:r>
          </w:p>
          <w:p w14:paraId="66AF2070" w14:textId="63C4A84C" w:rsidR="003B3A59" w:rsidRPr="00466B12" w:rsidRDefault="003B3A59" w:rsidP="003B3A59">
            <w:pPr>
              <w:rPr>
                <w:rFonts w:ascii="Arial" w:hAnsi="Arial" w:cs="Arial"/>
              </w:rPr>
            </w:pPr>
            <w:r w:rsidRPr="00466B12">
              <w:rPr>
                <w:rFonts w:ascii="Arial" w:hAnsi="Arial" w:cs="Arial"/>
              </w:rPr>
              <w:t>The gap between pp and non pp children</w:t>
            </w:r>
            <w:r w:rsidR="00466B12" w:rsidRPr="00466B12">
              <w:rPr>
                <w:rFonts w:ascii="Arial" w:hAnsi="Arial" w:cs="Arial"/>
              </w:rPr>
              <w:t xml:space="preserve"> has reduced across the school, however there are still pp children who are not reaching the expected standard.</w:t>
            </w:r>
          </w:p>
          <w:p w14:paraId="6002B174" w14:textId="77777777" w:rsidR="00466B12" w:rsidRPr="00466B12" w:rsidRDefault="00466B12" w:rsidP="003B3A59">
            <w:pPr>
              <w:rPr>
                <w:rFonts w:ascii="Arial" w:hAnsi="Arial" w:cs="Arial"/>
              </w:rPr>
            </w:pPr>
          </w:p>
          <w:p w14:paraId="2AB082C9" w14:textId="77777777" w:rsidR="003B3A59" w:rsidRPr="00466B12" w:rsidRDefault="003B3A59" w:rsidP="003B3A59">
            <w:pPr>
              <w:spacing w:after="240" w:line="288" w:lineRule="auto"/>
              <w:rPr>
                <w:rFonts w:ascii="Arial" w:eastAsia="Times New Roman" w:hAnsi="Arial" w:cs="Arial"/>
                <w:lang w:eastAsia="en-GB"/>
              </w:rPr>
            </w:pPr>
          </w:p>
        </w:tc>
      </w:tr>
      <w:tr w:rsidR="00CF2B12" w:rsidRPr="00466B12" w14:paraId="4CBFBF9E" w14:textId="77777777" w:rsidTr="000E6069">
        <w:trPr>
          <w:trHeight w:hRule="exact" w:val="5454"/>
        </w:trPr>
        <w:tc>
          <w:tcPr>
            <w:tcW w:w="704" w:type="dxa"/>
            <w:shd w:val="clear" w:color="auto" w:fill="auto"/>
            <w:tcMar>
              <w:top w:w="57" w:type="dxa"/>
              <w:bottom w:w="57" w:type="dxa"/>
            </w:tcMar>
          </w:tcPr>
          <w:p w14:paraId="3C234446" w14:textId="0B021DCB" w:rsidR="00CF2B12" w:rsidRPr="00466B12" w:rsidRDefault="00B44BDA" w:rsidP="00CF2B12">
            <w:pPr>
              <w:spacing w:after="240" w:line="288" w:lineRule="auto"/>
              <w:rPr>
                <w:rFonts w:ascii="Arial" w:hAnsi="Arial" w:cs="Arial"/>
              </w:rPr>
            </w:pPr>
            <w:r>
              <w:rPr>
                <w:rFonts w:ascii="Arial" w:hAnsi="Arial" w:cs="Arial"/>
              </w:rPr>
              <w:lastRenderedPageBreak/>
              <w:t>3</w:t>
            </w:r>
          </w:p>
        </w:tc>
        <w:tc>
          <w:tcPr>
            <w:tcW w:w="3515" w:type="dxa"/>
            <w:gridSpan w:val="2"/>
            <w:shd w:val="clear" w:color="auto" w:fill="auto"/>
            <w:tcMar>
              <w:top w:w="57" w:type="dxa"/>
              <w:bottom w:w="57" w:type="dxa"/>
            </w:tcMar>
          </w:tcPr>
          <w:p w14:paraId="2FFF128A" w14:textId="6E34B9E8" w:rsidR="00CF2B12" w:rsidRPr="00466B12" w:rsidRDefault="00CF2B12" w:rsidP="00B44BDA">
            <w:pPr>
              <w:spacing w:after="240" w:line="288" w:lineRule="auto"/>
              <w:rPr>
                <w:rFonts w:ascii="Arial" w:eastAsia="Times New Roman" w:hAnsi="Arial" w:cs="Arial"/>
                <w:b/>
                <w:lang w:eastAsia="en-GB"/>
              </w:rPr>
            </w:pPr>
            <w:r w:rsidRPr="00466B12">
              <w:rPr>
                <w:rFonts w:ascii="Arial" w:hAnsi="Arial" w:cs="Arial"/>
              </w:rPr>
              <w:t xml:space="preserve">Good provision for emotional and social development impacts positively on the mental health, behaviour and well-being of all of our pupils. Staff will identify pupil’s gaps and barriers to learning and help overcome these through careful, targeted support.  Pupils in receipt of </w:t>
            </w:r>
            <w:r w:rsidR="00B44BDA">
              <w:rPr>
                <w:rFonts w:ascii="Arial" w:hAnsi="Arial" w:cs="Arial"/>
              </w:rPr>
              <w:t>pp</w:t>
            </w:r>
            <w:r w:rsidRPr="00466B12">
              <w:rPr>
                <w:rFonts w:ascii="Arial" w:hAnsi="Arial" w:cs="Arial"/>
              </w:rPr>
              <w:t xml:space="preserve"> to have a growth </w:t>
            </w:r>
            <w:proofErr w:type="spellStart"/>
            <w:r w:rsidRPr="00466B12">
              <w:rPr>
                <w:rFonts w:ascii="Arial" w:hAnsi="Arial" w:cs="Arial"/>
              </w:rPr>
              <w:t>mindset</w:t>
            </w:r>
            <w:proofErr w:type="spellEnd"/>
            <w:r w:rsidRPr="00466B12">
              <w:rPr>
                <w:rFonts w:ascii="Arial" w:hAnsi="Arial" w:cs="Arial"/>
              </w:rPr>
              <w:t xml:space="preserve"> with high levels of resilience and self-esteem with strong, positive learning behaviours. Children in receipt of </w:t>
            </w:r>
            <w:r w:rsidR="00B44BDA">
              <w:rPr>
                <w:rFonts w:ascii="Arial" w:hAnsi="Arial" w:cs="Arial"/>
              </w:rPr>
              <w:t>PP</w:t>
            </w:r>
            <w:r w:rsidRPr="00466B12">
              <w:rPr>
                <w:rFonts w:ascii="Arial" w:hAnsi="Arial" w:cs="Arial"/>
              </w:rPr>
              <w:t xml:space="preserve"> to have high aspirations for their future.  </w:t>
            </w:r>
          </w:p>
        </w:tc>
        <w:tc>
          <w:tcPr>
            <w:tcW w:w="5274" w:type="dxa"/>
            <w:gridSpan w:val="3"/>
            <w:shd w:val="clear" w:color="auto" w:fill="auto"/>
            <w:tcMar>
              <w:top w:w="57" w:type="dxa"/>
              <w:bottom w:w="57" w:type="dxa"/>
            </w:tcMar>
          </w:tcPr>
          <w:p w14:paraId="6776FB31" w14:textId="0D949A5A" w:rsidR="00CF2B12" w:rsidRPr="00466B12" w:rsidRDefault="00CF2B12" w:rsidP="00CF2B12">
            <w:pPr>
              <w:spacing w:after="240" w:line="288" w:lineRule="auto"/>
              <w:rPr>
                <w:rFonts w:ascii="Arial" w:eastAsia="Times New Roman" w:hAnsi="Arial" w:cs="Arial"/>
                <w:lang w:eastAsia="en-GB"/>
              </w:rPr>
            </w:pPr>
            <w:r w:rsidRPr="00466B12">
              <w:rPr>
                <w:rFonts w:ascii="Arial" w:hAnsi="Arial" w:cs="Arial"/>
              </w:rPr>
              <w:t>Children to be able to verbalise their feelings rather than let them influence their behaviour negatively. Pupils to be able to work independently and take risks with their learning and persevere when they find things difficult.</w:t>
            </w:r>
            <w:r w:rsidRPr="00466B12">
              <w:rPr>
                <w:rFonts w:ascii="Arial" w:eastAsia="Times New Roman" w:hAnsi="Arial" w:cs="Arial"/>
              </w:rPr>
              <w:t xml:space="preserve"> </w:t>
            </w:r>
            <w:r w:rsidRPr="00466B12">
              <w:rPr>
                <w:rFonts w:ascii="Arial" w:hAnsi="Arial" w:cs="Arial"/>
              </w:rPr>
              <w:t>The outcomes for these pupils will include their increased participation in class, reduction in anxiety and friendship/ social issues and better social integration. Children to understand that if they work hard they can achieve highly regardless of external circumstances.</w:t>
            </w:r>
          </w:p>
        </w:tc>
        <w:tc>
          <w:tcPr>
            <w:tcW w:w="5924" w:type="dxa"/>
            <w:gridSpan w:val="3"/>
            <w:shd w:val="clear" w:color="auto" w:fill="auto"/>
            <w:tcMar>
              <w:top w:w="57" w:type="dxa"/>
              <w:bottom w:w="57" w:type="dxa"/>
            </w:tcMar>
          </w:tcPr>
          <w:p w14:paraId="3761D4A7" w14:textId="77777777" w:rsidR="000E6069" w:rsidRPr="00466B12" w:rsidRDefault="000E6069" w:rsidP="000E6069">
            <w:pPr>
              <w:rPr>
                <w:rFonts w:ascii="Arial" w:hAnsi="Arial" w:cs="Arial"/>
              </w:rPr>
            </w:pPr>
            <w:r w:rsidRPr="00466B12">
              <w:rPr>
                <w:rFonts w:ascii="Arial" w:hAnsi="Arial" w:cs="Arial"/>
              </w:rPr>
              <w:t xml:space="preserve">PP children have made excellent progress in their personal, social and emotional development with growth </w:t>
            </w:r>
            <w:proofErr w:type="spellStart"/>
            <w:r w:rsidRPr="00466B12">
              <w:rPr>
                <w:rFonts w:ascii="Arial" w:hAnsi="Arial" w:cs="Arial"/>
              </w:rPr>
              <w:t>mindsets</w:t>
            </w:r>
            <w:proofErr w:type="spellEnd"/>
            <w:r w:rsidRPr="00466B12">
              <w:rPr>
                <w:rFonts w:ascii="Arial" w:hAnsi="Arial" w:cs="Arial"/>
              </w:rPr>
              <w:t xml:space="preserve"> being increasingly evident for all pp children (Evidenced from pastoral interventions, TAs, lesson observations, pupil, teacher and parental feedback).</w:t>
            </w:r>
          </w:p>
          <w:p w14:paraId="194DE43D" w14:textId="77777777" w:rsidR="00CF2B12" w:rsidRPr="00466B12" w:rsidRDefault="000E6069" w:rsidP="000E6069">
            <w:pPr>
              <w:spacing w:after="240" w:line="288" w:lineRule="auto"/>
              <w:rPr>
                <w:rFonts w:ascii="Arial" w:hAnsi="Arial" w:cs="Arial"/>
              </w:rPr>
            </w:pPr>
            <w:r w:rsidRPr="00466B12">
              <w:rPr>
                <w:rFonts w:ascii="Arial" w:hAnsi="Arial" w:cs="Arial"/>
              </w:rPr>
              <w:t>Staff development and training has led to increased confidence in ensuring assessment is accurate and barriers are identified earlier.</w:t>
            </w:r>
          </w:p>
          <w:p w14:paraId="5A8F7671" w14:textId="4B2BB0EF" w:rsidR="00466B12" w:rsidRPr="00466B12" w:rsidRDefault="00466B12" w:rsidP="000E6069">
            <w:pPr>
              <w:spacing w:after="240" w:line="288" w:lineRule="auto"/>
              <w:rPr>
                <w:rFonts w:ascii="Arial" w:eastAsia="Times New Roman" w:hAnsi="Arial" w:cs="Arial"/>
                <w:b/>
                <w:lang w:eastAsia="en-GB"/>
              </w:rPr>
            </w:pPr>
            <w:r w:rsidRPr="00466B12">
              <w:rPr>
                <w:rFonts w:ascii="Arial" w:hAnsi="Arial" w:cs="Arial"/>
              </w:rPr>
              <w:t>However emotional and social development takes time to completely be on track and to build up resilience and have high aspirations for the future so still needs to remain a focus.</w:t>
            </w:r>
          </w:p>
        </w:tc>
      </w:tr>
      <w:tr w:rsidR="00CF2B12" w:rsidRPr="00466B12" w14:paraId="420366EA" w14:textId="77777777" w:rsidTr="00CD774E">
        <w:trPr>
          <w:trHeight w:hRule="exact" w:val="4632"/>
        </w:trPr>
        <w:tc>
          <w:tcPr>
            <w:tcW w:w="704" w:type="dxa"/>
            <w:shd w:val="clear" w:color="auto" w:fill="auto"/>
            <w:tcMar>
              <w:top w:w="57" w:type="dxa"/>
              <w:bottom w:w="57" w:type="dxa"/>
            </w:tcMar>
          </w:tcPr>
          <w:p w14:paraId="3E698F19" w14:textId="3959CE23" w:rsidR="00CF2B12" w:rsidRPr="00466B12" w:rsidRDefault="00B44BDA" w:rsidP="00CF2B12">
            <w:pPr>
              <w:spacing w:after="240" w:line="288" w:lineRule="auto"/>
              <w:rPr>
                <w:rFonts w:ascii="Arial" w:hAnsi="Arial" w:cs="Arial"/>
              </w:rPr>
            </w:pPr>
            <w:r>
              <w:rPr>
                <w:rFonts w:ascii="Arial" w:hAnsi="Arial" w:cs="Arial"/>
              </w:rPr>
              <w:t>4</w:t>
            </w:r>
          </w:p>
        </w:tc>
        <w:tc>
          <w:tcPr>
            <w:tcW w:w="3515" w:type="dxa"/>
            <w:gridSpan w:val="2"/>
            <w:shd w:val="clear" w:color="auto" w:fill="auto"/>
            <w:tcMar>
              <w:top w:w="57" w:type="dxa"/>
              <w:bottom w:w="57" w:type="dxa"/>
            </w:tcMar>
          </w:tcPr>
          <w:p w14:paraId="18F21C67" w14:textId="0BC2D049" w:rsidR="00CF2B12" w:rsidRPr="00466B12" w:rsidRDefault="00CF2B12" w:rsidP="00CF2B12">
            <w:pPr>
              <w:rPr>
                <w:rFonts w:ascii="Arial" w:hAnsi="Arial" w:cs="Arial"/>
              </w:rPr>
            </w:pPr>
            <w:r w:rsidRPr="00466B12">
              <w:rPr>
                <w:rFonts w:ascii="Arial" w:hAnsi="Arial" w:cs="Arial"/>
              </w:rPr>
              <w:t xml:space="preserve">Increased attendance rates for pupils in receipt of </w:t>
            </w:r>
            <w:r w:rsidR="00B44BDA">
              <w:rPr>
                <w:rFonts w:ascii="Arial" w:hAnsi="Arial" w:cs="Arial"/>
              </w:rPr>
              <w:t>PP</w:t>
            </w:r>
            <w:r w:rsidRPr="00466B12">
              <w:rPr>
                <w:rFonts w:ascii="Arial" w:hAnsi="Arial" w:cs="Arial"/>
              </w:rPr>
              <w:t xml:space="preserve">. Parents and children to be aware of the importance of good attendance in school and to value the education provided. </w:t>
            </w:r>
          </w:p>
          <w:p w14:paraId="1B386D9E" w14:textId="77777777" w:rsidR="00CF2B12" w:rsidRDefault="00CF2B12" w:rsidP="00CF2B12">
            <w:pPr>
              <w:rPr>
                <w:rFonts w:ascii="Arial" w:hAnsi="Arial" w:cs="Arial"/>
              </w:rPr>
            </w:pPr>
          </w:p>
          <w:p w14:paraId="02DEB7F6" w14:textId="77777777" w:rsidR="00CD774E" w:rsidRDefault="00CD774E" w:rsidP="00CF2B12">
            <w:pPr>
              <w:rPr>
                <w:rFonts w:ascii="Arial" w:hAnsi="Arial" w:cs="Arial"/>
              </w:rPr>
            </w:pPr>
          </w:p>
          <w:p w14:paraId="35441CB4" w14:textId="77777777" w:rsidR="00CD774E" w:rsidRDefault="00CD774E" w:rsidP="00CF2B12">
            <w:pPr>
              <w:rPr>
                <w:rFonts w:ascii="Arial" w:hAnsi="Arial" w:cs="Arial"/>
              </w:rPr>
            </w:pPr>
          </w:p>
          <w:p w14:paraId="106DB46F" w14:textId="77777777" w:rsidR="00CD774E" w:rsidRDefault="00CD774E" w:rsidP="00CF2B12">
            <w:pPr>
              <w:rPr>
                <w:rFonts w:ascii="Arial" w:hAnsi="Arial" w:cs="Arial"/>
              </w:rPr>
            </w:pPr>
          </w:p>
          <w:p w14:paraId="5BAFD080" w14:textId="77777777" w:rsidR="00CD774E" w:rsidRPr="00466B12" w:rsidRDefault="00CD774E" w:rsidP="00CF2B12">
            <w:pPr>
              <w:rPr>
                <w:rFonts w:ascii="Arial" w:hAnsi="Arial" w:cs="Arial"/>
              </w:rPr>
            </w:pPr>
          </w:p>
          <w:p w14:paraId="5ED203D7" w14:textId="77777777" w:rsidR="00CF2B12" w:rsidRPr="00466B12" w:rsidRDefault="00CF2B12" w:rsidP="00CF2B12">
            <w:pPr>
              <w:rPr>
                <w:rFonts w:ascii="Arial" w:hAnsi="Arial" w:cs="Arial"/>
              </w:rPr>
            </w:pPr>
          </w:p>
          <w:p w14:paraId="39EA26D9" w14:textId="77777777" w:rsidR="00CF2B12" w:rsidRPr="00466B12" w:rsidRDefault="00CF2B12" w:rsidP="00CF2B12">
            <w:pPr>
              <w:rPr>
                <w:rFonts w:ascii="Arial" w:hAnsi="Arial" w:cs="Arial"/>
              </w:rPr>
            </w:pPr>
          </w:p>
          <w:p w14:paraId="66E12134" w14:textId="77777777" w:rsidR="00CF2B12" w:rsidRPr="00466B12" w:rsidRDefault="00CF2B12" w:rsidP="00CF2B12">
            <w:pPr>
              <w:rPr>
                <w:rFonts w:ascii="Arial" w:hAnsi="Arial" w:cs="Arial"/>
              </w:rPr>
            </w:pPr>
          </w:p>
          <w:p w14:paraId="65C3C7F1" w14:textId="77777777" w:rsidR="00CF2B12" w:rsidRPr="00466B12" w:rsidRDefault="00CF2B12" w:rsidP="00CF2B12">
            <w:pPr>
              <w:rPr>
                <w:rFonts w:ascii="Arial" w:hAnsi="Arial" w:cs="Arial"/>
              </w:rPr>
            </w:pPr>
          </w:p>
          <w:p w14:paraId="22DA52A7" w14:textId="77777777" w:rsidR="00CF2B12" w:rsidRPr="00466B12" w:rsidRDefault="00CF2B12" w:rsidP="00CF2B12">
            <w:pPr>
              <w:rPr>
                <w:rFonts w:ascii="Arial" w:hAnsi="Arial" w:cs="Arial"/>
              </w:rPr>
            </w:pPr>
          </w:p>
          <w:p w14:paraId="72A397AF" w14:textId="77777777" w:rsidR="00CF2B12" w:rsidRPr="00466B12" w:rsidRDefault="00CF2B12" w:rsidP="00CF2B12">
            <w:pPr>
              <w:spacing w:after="240" w:line="288" w:lineRule="auto"/>
              <w:rPr>
                <w:rFonts w:ascii="Arial" w:eastAsia="Times New Roman" w:hAnsi="Arial" w:cs="Arial"/>
                <w:b/>
                <w:lang w:eastAsia="en-GB"/>
              </w:rPr>
            </w:pPr>
          </w:p>
        </w:tc>
        <w:tc>
          <w:tcPr>
            <w:tcW w:w="5274" w:type="dxa"/>
            <w:gridSpan w:val="3"/>
            <w:shd w:val="clear" w:color="auto" w:fill="auto"/>
            <w:tcMar>
              <w:top w:w="57" w:type="dxa"/>
              <w:bottom w:w="57" w:type="dxa"/>
            </w:tcMar>
          </w:tcPr>
          <w:p w14:paraId="08FEFA1B" w14:textId="34E80AA7" w:rsidR="00CF2B12" w:rsidRPr="00466B12" w:rsidRDefault="00CF2B12" w:rsidP="00CF2B12">
            <w:pPr>
              <w:spacing w:after="240" w:line="288" w:lineRule="auto"/>
              <w:rPr>
                <w:rFonts w:ascii="Arial" w:eastAsia="Times New Roman" w:hAnsi="Arial" w:cs="Arial"/>
                <w:lang w:eastAsia="en-GB"/>
              </w:rPr>
            </w:pPr>
            <w:r w:rsidRPr="00466B12">
              <w:rPr>
                <w:rFonts w:ascii="Arial" w:hAnsi="Arial" w:cs="Arial"/>
              </w:rPr>
              <w:t xml:space="preserve">To reduce the number of persistent absentees among pupils eligible for </w:t>
            </w:r>
            <w:r w:rsidR="00B44BDA">
              <w:rPr>
                <w:rFonts w:ascii="Arial" w:hAnsi="Arial" w:cs="Arial"/>
              </w:rPr>
              <w:t>PP</w:t>
            </w:r>
            <w:r w:rsidRPr="00466B12">
              <w:rPr>
                <w:rFonts w:ascii="Arial" w:hAnsi="Arial" w:cs="Arial"/>
              </w:rPr>
              <w:t xml:space="preserve"> to 5% or below. Overall attendance of PP children to improve from 94.8% to 96%.</w:t>
            </w:r>
          </w:p>
        </w:tc>
        <w:tc>
          <w:tcPr>
            <w:tcW w:w="5924" w:type="dxa"/>
            <w:gridSpan w:val="3"/>
            <w:shd w:val="clear" w:color="auto" w:fill="auto"/>
            <w:tcMar>
              <w:top w:w="57" w:type="dxa"/>
              <w:bottom w:w="57" w:type="dxa"/>
            </w:tcMar>
          </w:tcPr>
          <w:p w14:paraId="38CD9615" w14:textId="33516F3F" w:rsidR="00CF2B12" w:rsidRPr="00466B12" w:rsidRDefault="000E6069" w:rsidP="000E6069">
            <w:pPr>
              <w:spacing w:after="240" w:line="288" w:lineRule="auto"/>
              <w:rPr>
                <w:rFonts w:ascii="Arial" w:eastAsia="Times New Roman" w:hAnsi="Arial" w:cs="Arial"/>
                <w:lang w:eastAsia="en-GB"/>
              </w:rPr>
            </w:pPr>
            <w:r w:rsidRPr="00466B12">
              <w:rPr>
                <w:rFonts w:ascii="Arial" w:eastAsia="Times New Roman" w:hAnsi="Arial" w:cs="Arial"/>
                <w:lang w:eastAsia="en-GB"/>
              </w:rPr>
              <w:t>The number of pp children who are persistent absentees has dropped to below 5%. Overall attendance for pp children has not increased to above 96%. Evidence can be found from EWO meetings information for more details.</w:t>
            </w:r>
          </w:p>
        </w:tc>
        <w:bookmarkStart w:id="2" w:name="_GoBack"/>
        <w:bookmarkEnd w:id="2"/>
      </w:tr>
      <w:tr w:rsidR="002D08C2" w:rsidRPr="00466B12" w14:paraId="418F21B9" w14:textId="77777777" w:rsidTr="00AC63AA">
        <w:trPr>
          <w:trHeight w:hRule="exact" w:val="340"/>
        </w:trPr>
        <w:tc>
          <w:tcPr>
            <w:tcW w:w="15417" w:type="dxa"/>
            <w:gridSpan w:val="9"/>
            <w:shd w:val="clear" w:color="auto" w:fill="CFDCE3"/>
            <w:tcMar>
              <w:top w:w="57" w:type="dxa"/>
              <w:bottom w:w="57" w:type="dxa"/>
            </w:tcMar>
          </w:tcPr>
          <w:p w14:paraId="09FCC7F1" w14:textId="7D21E033" w:rsidR="002D08C2" w:rsidRPr="00466B12" w:rsidRDefault="002D08C2" w:rsidP="002D08C2">
            <w:pPr>
              <w:numPr>
                <w:ilvl w:val="0"/>
                <w:numId w:val="4"/>
              </w:numPr>
              <w:spacing w:after="0" w:line="240" w:lineRule="auto"/>
              <w:ind w:left="426" w:hanging="284"/>
              <w:rPr>
                <w:rFonts w:ascii="Arial" w:eastAsia="Times New Roman" w:hAnsi="Arial" w:cs="Arial"/>
                <w:b/>
                <w:color w:val="0D0D0D"/>
                <w:lang w:eastAsia="en-GB"/>
              </w:rPr>
            </w:pPr>
            <w:r w:rsidRPr="00466B12">
              <w:rPr>
                <w:rFonts w:ascii="Arial" w:eastAsia="Times New Roman" w:hAnsi="Arial" w:cs="Arial"/>
                <w:b/>
                <w:color w:val="0D0D0D"/>
                <w:lang w:eastAsia="en-GB"/>
              </w:rPr>
              <w:lastRenderedPageBreak/>
              <w:t xml:space="preserve">Planned expenditure </w:t>
            </w:r>
          </w:p>
        </w:tc>
      </w:tr>
      <w:tr w:rsidR="002D08C2" w:rsidRPr="00466B12" w14:paraId="544B0F25" w14:textId="77777777" w:rsidTr="00AC63AA">
        <w:trPr>
          <w:trHeight w:hRule="exact" w:val="378"/>
        </w:trPr>
        <w:tc>
          <w:tcPr>
            <w:tcW w:w="2660" w:type="dxa"/>
            <w:gridSpan w:val="2"/>
            <w:shd w:val="clear" w:color="auto" w:fill="auto"/>
            <w:tcMar>
              <w:top w:w="57" w:type="dxa"/>
              <w:bottom w:w="57" w:type="dxa"/>
            </w:tcMar>
          </w:tcPr>
          <w:p w14:paraId="2B0D8063" w14:textId="3571A6BE" w:rsidR="002D08C2" w:rsidRPr="00466B12" w:rsidRDefault="002D08C2" w:rsidP="002D08C2">
            <w:pPr>
              <w:spacing w:after="360" w:line="288" w:lineRule="auto"/>
              <w:ind w:hanging="360"/>
              <w:rPr>
                <w:rFonts w:ascii="Arial" w:eastAsia="Times New Roman" w:hAnsi="Arial" w:cs="Arial"/>
                <w:b/>
                <w:color w:val="0D0D0D"/>
                <w:lang w:eastAsia="en-GB"/>
              </w:rPr>
            </w:pPr>
            <w:r w:rsidRPr="00466B12">
              <w:rPr>
                <w:rFonts w:ascii="Arial" w:eastAsia="Times New Roman" w:hAnsi="Arial" w:cs="Arial"/>
                <w:b/>
                <w:color w:val="0D0D0D"/>
                <w:lang w:eastAsia="en-GB"/>
              </w:rPr>
              <w:t>A Academic year</w:t>
            </w:r>
          </w:p>
        </w:tc>
        <w:tc>
          <w:tcPr>
            <w:tcW w:w="12757" w:type="dxa"/>
            <w:gridSpan w:val="7"/>
            <w:shd w:val="clear" w:color="auto" w:fill="auto"/>
          </w:tcPr>
          <w:p w14:paraId="40032910" w14:textId="60E61FCE" w:rsidR="002D08C2" w:rsidRPr="00466B12" w:rsidRDefault="002D08C2" w:rsidP="002D08C2">
            <w:pPr>
              <w:spacing w:after="360" w:line="288" w:lineRule="auto"/>
              <w:ind w:left="426"/>
              <w:rPr>
                <w:rFonts w:ascii="Arial" w:eastAsia="Times New Roman" w:hAnsi="Arial" w:cs="Arial"/>
                <w:b/>
                <w:color w:val="0D0D0D"/>
                <w:lang w:eastAsia="en-GB"/>
              </w:rPr>
            </w:pPr>
          </w:p>
        </w:tc>
      </w:tr>
      <w:tr w:rsidR="002D08C2" w:rsidRPr="00466B12" w14:paraId="798BE85F" w14:textId="77777777" w:rsidTr="00AC63AA">
        <w:trPr>
          <w:trHeight w:hRule="exact" w:val="795"/>
        </w:trPr>
        <w:tc>
          <w:tcPr>
            <w:tcW w:w="15417" w:type="dxa"/>
            <w:gridSpan w:val="9"/>
            <w:shd w:val="clear" w:color="auto" w:fill="CFDCE3"/>
            <w:tcMar>
              <w:top w:w="57" w:type="dxa"/>
              <w:bottom w:w="57" w:type="dxa"/>
            </w:tcMar>
          </w:tcPr>
          <w:p w14:paraId="5E90F174" w14:textId="77777777" w:rsidR="002D08C2" w:rsidRPr="00466B12" w:rsidRDefault="002D08C2" w:rsidP="002D08C2">
            <w:pPr>
              <w:spacing w:after="240" w:line="288" w:lineRule="auto"/>
              <w:rPr>
                <w:rFonts w:ascii="Arial" w:eastAsia="Times New Roman" w:hAnsi="Arial" w:cs="Arial"/>
                <w:color w:val="0D0D0D"/>
                <w:lang w:eastAsia="en-GB"/>
              </w:rPr>
            </w:pPr>
            <w:r w:rsidRPr="00466B12">
              <w:rPr>
                <w:rFonts w:ascii="Arial" w:eastAsia="Times New Roman" w:hAnsi="Arial" w:cs="Arial"/>
                <w:color w:val="0D0D0D"/>
                <w:lang w:eastAsia="en-GB"/>
              </w:rPr>
              <w:t>The three headings enable you to demonstrate how you are using the Pupil Premium to improve classroom pedagogy, provide targeted support and support whole school strategies</w:t>
            </w:r>
          </w:p>
        </w:tc>
      </w:tr>
      <w:tr w:rsidR="002D08C2" w:rsidRPr="00466B12" w14:paraId="4F7AF936" w14:textId="77777777" w:rsidTr="00AC63AA">
        <w:trPr>
          <w:trHeight w:hRule="exact" w:val="512"/>
        </w:trPr>
        <w:tc>
          <w:tcPr>
            <w:tcW w:w="15417" w:type="dxa"/>
            <w:gridSpan w:val="9"/>
            <w:shd w:val="clear" w:color="auto" w:fill="FFFFFF"/>
            <w:tcMar>
              <w:top w:w="57" w:type="dxa"/>
              <w:bottom w:w="57" w:type="dxa"/>
            </w:tcMar>
          </w:tcPr>
          <w:p w14:paraId="075E80AC" w14:textId="77777777" w:rsidR="002D08C2" w:rsidRPr="00466B12" w:rsidRDefault="002D08C2" w:rsidP="002D08C2">
            <w:pPr>
              <w:numPr>
                <w:ilvl w:val="0"/>
                <w:numId w:val="2"/>
              </w:numPr>
              <w:spacing w:after="0" w:line="240" w:lineRule="auto"/>
              <w:ind w:left="426" w:hanging="142"/>
              <w:rPr>
                <w:rFonts w:ascii="Arial" w:eastAsia="Times New Roman" w:hAnsi="Arial" w:cs="Arial"/>
                <w:b/>
                <w:color w:val="0D0D0D"/>
                <w:lang w:eastAsia="en-GB"/>
              </w:rPr>
            </w:pPr>
            <w:r w:rsidRPr="00466B12">
              <w:rPr>
                <w:rFonts w:ascii="Arial" w:eastAsia="Times New Roman" w:hAnsi="Arial" w:cs="Arial"/>
                <w:b/>
                <w:color w:val="0D0D0D"/>
                <w:lang w:eastAsia="en-GB"/>
              </w:rPr>
              <w:t>Quality of teaching for all</w:t>
            </w:r>
          </w:p>
        </w:tc>
      </w:tr>
      <w:tr w:rsidR="002D08C2" w:rsidRPr="00466B12" w14:paraId="448CD75B" w14:textId="77777777" w:rsidTr="002D08C2">
        <w:trPr>
          <w:trHeight w:hRule="exact" w:val="765"/>
        </w:trPr>
        <w:tc>
          <w:tcPr>
            <w:tcW w:w="704" w:type="dxa"/>
            <w:shd w:val="clear" w:color="auto" w:fill="auto"/>
            <w:tcMar>
              <w:top w:w="57" w:type="dxa"/>
              <w:bottom w:w="57" w:type="dxa"/>
            </w:tcMar>
          </w:tcPr>
          <w:p w14:paraId="3BB76555" w14:textId="77777777" w:rsidR="002D08C2" w:rsidRPr="00466B12" w:rsidRDefault="002D08C2" w:rsidP="002D08C2">
            <w:pPr>
              <w:spacing w:after="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Action</w:t>
            </w:r>
          </w:p>
        </w:tc>
        <w:tc>
          <w:tcPr>
            <w:tcW w:w="3657" w:type="dxa"/>
            <w:gridSpan w:val="3"/>
            <w:shd w:val="clear" w:color="auto" w:fill="auto"/>
            <w:tcMar>
              <w:top w:w="57" w:type="dxa"/>
              <w:bottom w:w="57" w:type="dxa"/>
            </w:tcMar>
          </w:tcPr>
          <w:p w14:paraId="05B74A1F" w14:textId="77777777" w:rsidR="002D08C2" w:rsidRPr="00466B12" w:rsidRDefault="002D08C2" w:rsidP="002D08C2">
            <w:pPr>
              <w:spacing w:after="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Intended outcome</w:t>
            </w:r>
          </w:p>
        </w:tc>
        <w:tc>
          <w:tcPr>
            <w:tcW w:w="3544" w:type="dxa"/>
            <w:shd w:val="clear" w:color="auto" w:fill="auto"/>
            <w:tcMar>
              <w:top w:w="57" w:type="dxa"/>
              <w:bottom w:w="57" w:type="dxa"/>
            </w:tcMar>
          </w:tcPr>
          <w:p w14:paraId="63A32B60" w14:textId="59AF87A3" w:rsidR="002D08C2" w:rsidRPr="00466B12" w:rsidRDefault="002D08C2" w:rsidP="002D08C2">
            <w:pPr>
              <w:spacing w:after="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What is the evidence and rationale for this choice?</w:t>
            </w:r>
          </w:p>
        </w:tc>
        <w:tc>
          <w:tcPr>
            <w:tcW w:w="3260" w:type="dxa"/>
            <w:gridSpan w:val="2"/>
            <w:shd w:val="clear" w:color="auto" w:fill="auto"/>
            <w:tcMar>
              <w:top w:w="57" w:type="dxa"/>
              <w:bottom w:w="57" w:type="dxa"/>
            </w:tcMar>
          </w:tcPr>
          <w:p w14:paraId="05C3F0D9" w14:textId="77777777" w:rsidR="002D08C2" w:rsidRPr="00466B12" w:rsidRDefault="002D08C2" w:rsidP="002D08C2">
            <w:pPr>
              <w:spacing w:after="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How will you ensure it is implemented well?</w:t>
            </w:r>
          </w:p>
        </w:tc>
        <w:tc>
          <w:tcPr>
            <w:tcW w:w="1417" w:type="dxa"/>
            <w:shd w:val="clear" w:color="auto" w:fill="auto"/>
          </w:tcPr>
          <w:p w14:paraId="48FB68AF" w14:textId="77777777" w:rsidR="002D08C2" w:rsidRPr="00466B12" w:rsidRDefault="002D08C2" w:rsidP="002D08C2">
            <w:pPr>
              <w:spacing w:after="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Staff lead</w:t>
            </w:r>
          </w:p>
        </w:tc>
        <w:tc>
          <w:tcPr>
            <w:tcW w:w="2835" w:type="dxa"/>
            <w:shd w:val="clear" w:color="auto" w:fill="auto"/>
          </w:tcPr>
          <w:p w14:paraId="6FEBCFB9" w14:textId="77777777" w:rsidR="002D08C2" w:rsidRPr="00466B12" w:rsidRDefault="002D08C2" w:rsidP="002D08C2">
            <w:pPr>
              <w:spacing w:after="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When will you review implementation?</w:t>
            </w:r>
          </w:p>
        </w:tc>
      </w:tr>
      <w:tr w:rsidR="00FC7726" w:rsidRPr="00466B12" w14:paraId="21815826" w14:textId="77777777" w:rsidTr="00C332FE">
        <w:trPr>
          <w:trHeight w:hRule="exact" w:val="1220"/>
        </w:trPr>
        <w:tc>
          <w:tcPr>
            <w:tcW w:w="704" w:type="dxa"/>
            <w:shd w:val="clear" w:color="auto" w:fill="auto"/>
            <w:tcMar>
              <w:top w:w="57" w:type="dxa"/>
              <w:bottom w:w="57" w:type="dxa"/>
            </w:tcMar>
          </w:tcPr>
          <w:p w14:paraId="69A76B8E" w14:textId="11814B36" w:rsidR="00FC7726" w:rsidRPr="00FC7726" w:rsidRDefault="00FC7726" w:rsidP="00C332FE">
            <w:pPr>
              <w:spacing w:after="0" w:line="288" w:lineRule="auto"/>
              <w:rPr>
                <w:rFonts w:ascii="Arial" w:eastAsia="Times New Roman" w:hAnsi="Arial" w:cs="Arial"/>
                <w:color w:val="0D0D0D"/>
                <w:lang w:eastAsia="en-GB"/>
              </w:rPr>
            </w:pPr>
            <w:r w:rsidRPr="00FC7726">
              <w:rPr>
                <w:rFonts w:ascii="Arial" w:eastAsia="Times New Roman" w:hAnsi="Arial" w:cs="Arial"/>
                <w:color w:val="0D0D0D"/>
                <w:lang w:eastAsia="en-GB"/>
              </w:rPr>
              <w:t>A</w:t>
            </w:r>
            <w:r w:rsidR="00C332FE">
              <w:rPr>
                <w:rFonts w:ascii="Arial" w:eastAsia="Times New Roman" w:hAnsi="Arial" w:cs="Arial"/>
                <w:color w:val="0D0D0D"/>
                <w:lang w:eastAsia="en-GB"/>
              </w:rPr>
              <w:t>, C &amp; D</w:t>
            </w:r>
          </w:p>
        </w:tc>
        <w:tc>
          <w:tcPr>
            <w:tcW w:w="3657" w:type="dxa"/>
            <w:gridSpan w:val="3"/>
            <w:shd w:val="clear" w:color="auto" w:fill="auto"/>
            <w:tcMar>
              <w:top w:w="57" w:type="dxa"/>
              <w:bottom w:w="57" w:type="dxa"/>
            </w:tcMar>
          </w:tcPr>
          <w:p w14:paraId="56D606DE" w14:textId="3D5EADD6" w:rsidR="00FC7726" w:rsidRPr="00FC7726" w:rsidRDefault="00FC7726" w:rsidP="000A5D40">
            <w:pPr>
              <w:spacing w:after="0" w:line="288" w:lineRule="auto"/>
              <w:rPr>
                <w:rFonts w:ascii="Arial" w:eastAsia="Times New Roman" w:hAnsi="Arial" w:cs="Arial"/>
                <w:color w:val="0D0D0D"/>
                <w:lang w:eastAsia="en-GB"/>
              </w:rPr>
            </w:pPr>
            <w:r w:rsidRPr="00FC7726">
              <w:rPr>
                <w:rFonts w:ascii="Arial" w:eastAsia="Times New Roman" w:hAnsi="Arial" w:cs="Arial"/>
                <w:color w:val="0D0D0D"/>
                <w:lang w:eastAsia="en-GB"/>
              </w:rPr>
              <w:t>Children to have half a term of forest school</w:t>
            </w:r>
            <w:r w:rsidR="00C332FE">
              <w:rPr>
                <w:rFonts w:ascii="Arial" w:eastAsia="Times New Roman" w:hAnsi="Arial" w:cs="Arial"/>
                <w:color w:val="0D0D0D"/>
                <w:lang w:eastAsia="en-GB"/>
              </w:rPr>
              <w:t xml:space="preserve"> which will boost self-esteem and attendance.</w:t>
            </w:r>
          </w:p>
        </w:tc>
        <w:tc>
          <w:tcPr>
            <w:tcW w:w="3544" w:type="dxa"/>
            <w:shd w:val="clear" w:color="auto" w:fill="auto"/>
            <w:tcMar>
              <w:top w:w="57" w:type="dxa"/>
              <w:bottom w:w="57" w:type="dxa"/>
            </w:tcMar>
          </w:tcPr>
          <w:p w14:paraId="6BD25C25" w14:textId="6A99BAE2" w:rsidR="00FC7726" w:rsidRPr="00FC7726" w:rsidRDefault="00FC7726" w:rsidP="002D08C2">
            <w:pPr>
              <w:spacing w:after="0" w:line="288" w:lineRule="auto"/>
              <w:rPr>
                <w:rFonts w:ascii="Arial" w:eastAsia="Times New Roman" w:hAnsi="Arial" w:cs="Arial"/>
                <w:color w:val="0D0D0D"/>
                <w:lang w:eastAsia="en-GB"/>
              </w:rPr>
            </w:pPr>
            <w:r w:rsidRPr="00FC7726">
              <w:rPr>
                <w:rFonts w:ascii="Arial" w:eastAsia="Times New Roman" w:hAnsi="Arial" w:cs="Arial"/>
                <w:color w:val="0D0D0D"/>
                <w:lang w:eastAsia="en-GB"/>
              </w:rPr>
              <w:t xml:space="preserve">EEF </w:t>
            </w:r>
            <w:r>
              <w:rPr>
                <w:rFonts w:ascii="Arial" w:eastAsia="Times New Roman" w:hAnsi="Arial" w:cs="Arial"/>
                <w:color w:val="0D0D0D"/>
                <w:lang w:eastAsia="en-GB"/>
              </w:rPr>
              <w:t>–</w:t>
            </w:r>
            <w:r w:rsidRPr="00FC7726">
              <w:rPr>
                <w:rFonts w:ascii="Arial" w:eastAsia="Times New Roman" w:hAnsi="Arial" w:cs="Arial"/>
                <w:color w:val="0D0D0D"/>
                <w:lang w:eastAsia="en-GB"/>
              </w:rPr>
              <w:t xml:space="preserve"> </w:t>
            </w:r>
            <w:r>
              <w:rPr>
                <w:rFonts w:ascii="Arial" w:eastAsia="Times New Roman" w:hAnsi="Arial" w:cs="Arial"/>
                <w:color w:val="0D0D0D"/>
                <w:lang w:eastAsia="en-GB"/>
              </w:rPr>
              <w:t>Outdoor learning, moderate cost for high impact</w:t>
            </w:r>
          </w:p>
        </w:tc>
        <w:tc>
          <w:tcPr>
            <w:tcW w:w="3260" w:type="dxa"/>
            <w:gridSpan w:val="2"/>
            <w:shd w:val="clear" w:color="auto" w:fill="auto"/>
            <w:tcMar>
              <w:top w:w="57" w:type="dxa"/>
              <w:bottom w:w="57" w:type="dxa"/>
            </w:tcMar>
          </w:tcPr>
          <w:p w14:paraId="0025EE0F" w14:textId="207E0A02" w:rsidR="00FC7726" w:rsidRPr="00FC7726" w:rsidRDefault="00C332FE"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 xml:space="preserve">Teacher training as Forest School leader. </w:t>
            </w:r>
            <w:r w:rsidR="00FC7726">
              <w:rPr>
                <w:rFonts w:ascii="Arial" w:eastAsia="Times New Roman" w:hAnsi="Arial" w:cs="Arial"/>
                <w:color w:val="0D0D0D"/>
                <w:lang w:eastAsia="en-GB"/>
              </w:rPr>
              <w:t>Observations of Forest school sessions and pupil feedback</w:t>
            </w:r>
          </w:p>
        </w:tc>
        <w:tc>
          <w:tcPr>
            <w:tcW w:w="1417" w:type="dxa"/>
            <w:shd w:val="clear" w:color="auto" w:fill="auto"/>
          </w:tcPr>
          <w:p w14:paraId="4A2A573E" w14:textId="6E479433" w:rsidR="00FC7726" w:rsidRPr="00FC7726" w:rsidRDefault="00FC7726"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AT &amp; NTB</w:t>
            </w:r>
          </w:p>
        </w:tc>
        <w:tc>
          <w:tcPr>
            <w:tcW w:w="2835" w:type="dxa"/>
            <w:shd w:val="clear" w:color="auto" w:fill="auto"/>
          </w:tcPr>
          <w:p w14:paraId="5561BC4A" w14:textId="160038F1" w:rsidR="00FC7726" w:rsidRPr="00FC7726" w:rsidRDefault="00FC7726"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Half-termly</w:t>
            </w:r>
          </w:p>
        </w:tc>
      </w:tr>
      <w:tr w:rsidR="002D08C2" w:rsidRPr="00466B12" w14:paraId="0DE8A9F0" w14:textId="77777777" w:rsidTr="00C332FE">
        <w:trPr>
          <w:trHeight w:hRule="exact" w:val="1519"/>
        </w:trPr>
        <w:tc>
          <w:tcPr>
            <w:tcW w:w="704" w:type="dxa"/>
            <w:shd w:val="clear" w:color="auto" w:fill="auto"/>
            <w:tcMar>
              <w:top w:w="57" w:type="dxa"/>
              <w:bottom w:w="57" w:type="dxa"/>
            </w:tcMar>
          </w:tcPr>
          <w:p w14:paraId="6A2E8E4E" w14:textId="2414AF55" w:rsidR="002D08C2" w:rsidRPr="00466B12" w:rsidRDefault="00B44BDA"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B</w:t>
            </w:r>
          </w:p>
        </w:tc>
        <w:tc>
          <w:tcPr>
            <w:tcW w:w="3657" w:type="dxa"/>
            <w:gridSpan w:val="3"/>
            <w:shd w:val="clear" w:color="auto" w:fill="auto"/>
            <w:tcMar>
              <w:top w:w="57" w:type="dxa"/>
              <w:bottom w:w="57" w:type="dxa"/>
            </w:tcMar>
          </w:tcPr>
          <w:p w14:paraId="171634C8" w14:textId="57E18321" w:rsidR="002D08C2" w:rsidRPr="00466B12" w:rsidRDefault="00935456"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Children in receipt of pp to be working</w:t>
            </w:r>
            <w:r w:rsidR="00C332FE">
              <w:rPr>
                <w:rFonts w:ascii="Arial" w:eastAsia="Times New Roman" w:hAnsi="Arial" w:cs="Arial"/>
                <w:color w:val="0D0D0D"/>
                <w:lang w:eastAsia="en-GB"/>
              </w:rPr>
              <w:t xml:space="preserve"> at ARE with some working at GD through use of meta-cognition strategies in class.</w:t>
            </w:r>
          </w:p>
        </w:tc>
        <w:tc>
          <w:tcPr>
            <w:tcW w:w="3544" w:type="dxa"/>
            <w:shd w:val="clear" w:color="auto" w:fill="auto"/>
            <w:tcMar>
              <w:top w:w="57" w:type="dxa"/>
              <w:bottom w:w="57" w:type="dxa"/>
            </w:tcMar>
          </w:tcPr>
          <w:p w14:paraId="49F3AC74" w14:textId="1D268DCF" w:rsidR="002D08C2" w:rsidRPr="00466B12" w:rsidRDefault="005569BC"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EEF- Meta-cognition in class, high impact low cost.</w:t>
            </w:r>
          </w:p>
        </w:tc>
        <w:tc>
          <w:tcPr>
            <w:tcW w:w="3260" w:type="dxa"/>
            <w:gridSpan w:val="2"/>
            <w:shd w:val="clear" w:color="auto" w:fill="auto"/>
            <w:tcMar>
              <w:top w:w="57" w:type="dxa"/>
              <w:bottom w:w="57" w:type="dxa"/>
            </w:tcMar>
          </w:tcPr>
          <w:p w14:paraId="52EB06BB" w14:textId="77777777" w:rsidR="002D08C2" w:rsidRDefault="00935456"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Monitoring of pp attainment and progress. Lesson observations.</w:t>
            </w:r>
          </w:p>
          <w:p w14:paraId="242BC924" w14:textId="1D6E102D" w:rsidR="00C332FE" w:rsidRPr="00466B12" w:rsidRDefault="00C332FE"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Meta-cognition cpd for all teachers.</w:t>
            </w:r>
          </w:p>
        </w:tc>
        <w:tc>
          <w:tcPr>
            <w:tcW w:w="1417" w:type="dxa"/>
            <w:shd w:val="clear" w:color="auto" w:fill="auto"/>
          </w:tcPr>
          <w:p w14:paraId="3ED02C3D" w14:textId="414F8DA6" w:rsidR="002D08C2" w:rsidRPr="00466B12" w:rsidRDefault="00935456"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NTB</w:t>
            </w:r>
          </w:p>
        </w:tc>
        <w:tc>
          <w:tcPr>
            <w:tcW w:w="2835" w:type="dxa"/>
            <w:shd w:val="clear" w:color="auto" w:fill="auto"/>
          </w:tcPr>
          <w:p w14:paraId="533E08E9" w14:textId="2BCF85F7" w:rsidR="002D08C2" w:rsidRPr="00466B12" w:rsidRDefault="00935456"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Half-termly</w:t>
            </w:r>
          </w:p>
        </w:tc>
      </w:tr>
      <w:tr w:rsidR="002D08C2" w:rsidRPr="00466B12" w14:paraId="1780452E" w14:textId="77777777" w:rsidTr="00AC63AA">
        <w:trPr>
          <w:trHeight w:hRule="exact" w:val="340"/>
        </w:trPr>
        <w:tc>
          <w:tcPr>
            <w:tcW w:w="12582" w:type="dxa"/>
            <w:gridSpan w:val="8"/>
            <w:shd w:val="clear" w:color="auto" w:fill="auto"/>
            <w:tcMar>
              <w:top w:w="57" w:type="dxa"/>
              <w:bottom w:w="57" w:type="dxa"/>
            </w:tcMar>
          </w:tcPr>
          <w:p w14:paraId="1FD34ECC" w14:textId="77777777" w:rsidR="002D08C2" w:rsidRPr="00466B12" w:rsidRDefault="002D08C2" w:rsidP="002D08C2">
            <w:pPr>
              <w:spacing w:after="0" w:line="288" w:lineRule="auto"/>
              <w:jc w:val="right"/>
              <w:rPr>
                <w:rFonts w:ascii="Arial" w:eastAsia="Times New Roman" w:hAnsi="Arial" w:cs="Arial"/>
                <w:color w:val="0D0D0D"/>
                <w:lang w:eastAsia="en-GB"/>
              </w:rPr>
            </w:pPr>
            <w:r w:rsidRPr="00466B12">
              <w:rPr>
                <w:rFonts w:ascii="Arial" w:eastAsia="Times New Roman" w:hAnsi="Arial" w:cs="Arial"/>
                <w:b/>
                <w:color w:val="0D0D0D"/>
                <w:lang w:eastAsia="en-GB"/>
              </w:rPr>
              <w:t>Total budgeted cost</w:t>
            </w:r>
          </w:p>
        </w:tc>
        <w:tc>
          <w:tcPr>
            <w:tcW w:w="2835" w:type="dxa"/>
            <w:shd w:val="clear" w:color="auto" w:fill="auto"/>
          </w:tcPr>
          <w:p w14:paraId="0882A854" w14:textId="0E84A892" w:rsidR="002D08C2" w:rsidRPr="00466B12" w:rsidRDefault="00464497"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£7</w:t>
            </w:r>
            <w:r w:rsidR="004F4FFE">
              <w:rPr>
                <w:rFonts w:ascii="Arial" w:eastAsia="Times New Roman" w:hAnsi="Arial" w:cs="Arial"/>
                <w:color w:val="0D0D0D"/>
                <w:lang w:eastAsia="en-GB"/>
              </w:rPr>
              <w:t>9</w:t>
            </w:r>
            <w:r w:rsidR="00C332FE">
              <w:rPr>
                <w:rFonts w:ascii="Arial" w:eastAsia="Times New Roman" w:hAnsi="Arial" w:cs="Arial"/>
                <w:color w:val="0D0D0D"/>
                <w:lang w:eastAsia="en-GB"/>
              </w:rPr>
              <w:t>00</w:t>
            </w:r>
          </w:p>
        </w:tc>
      </w:tr>
      <w:tr w:rsidR="002D08C2" w:rsidRPr="00466B12" w14:paraId="7F96B7FF" w14:textId="77777777" w:rsidTr="00AC63AA">
        <w:trPr>
          <w:trHeight w:hRule="exact" w:val="340"/>
        </w:trPr>
        <w:tc>
          <w:tcPr>
            <w:tcW w:w="15417" w:type="dxa"/>
            <w:gridSpan w:val="9"/>
            <w:shd w:val="clear" w:color="auto" w:fill="auto"/>
            <w:tcMar>
              <w:top w:w="57" w:type="dxa"/>
              <w:bottom w:w="57" w:type="dxa"/>
            </w:tcMar>
          </w:tcPr>
          <w:p w14:paraId="2EEAC510" w14:textId="77777777" w:rsidR="002D08C2" w:rsidRPr="00466B12" w:rsidRDefault="002D08C2" w:rsidP="002D08C2">
            <w:pPr>
              <w:numPr>
                <w:ilvl w:val="0"/>
                <w:numId w:val="2"/>
              </w:numPr>
              <w:spacing w:after="0" w:line="240" w:lineRule="auto"/>
              <w:ind w:left="426" w:hanging="142"/>
              <w:rPr>
                <w:rFonts w:ascii="Arial" w:eastAsia="Times New Roman" w:hAnsi="Arial" w:cs="Arial"/>
                <w:b/>
                <w:color w:val="0D0D0D"/>
                <w:lang w:eastAsia="en-GB"/>
              </w:rPr>
            </w:pPr>
            <w:r w:rsidRPr="00466B12">
              <w:rPr>
                <w:rFonts w:ascii="Arial" w:eastAsia="Times New Roman" w:hAnsi="Arial" w:cs="Arial"/>
                <w:b/>
                <w:color w:val="0D0D0D"/>
                <w:lang w:eastAsia="en-GB"/>
              </w:rPr>
              <w:t>Targeted support</w:t>
            </w:r>
          </w:p>
        </w:tc>
      </w:tr>
      <w:tr w:rsidR="002D08C2" w:rsidRPr="00466B12" w14:paraId="3F799B21" w14:textId="77777777" w:rsidTr="002D08C2">
        <w:trPr>
          <w:trHeight w:hRule="exact" w:val="765"/>
        </w:trPr>
        <w:tc>
          <w:tcPr>
            <w:tcW w:w="704" w:type="dxa"/>
            <w:shd w:val="clear" w:color="auto" w:fill="auto"/>
            <w:tcMar>
              <w:top w:w="57" w:type="dxa"/>
              <w:bottom w:w="57" w:type="dxa"/>
            </w:tcMar>
          </w:tcPr>
          <w:p w14:paraId="541DB2E3" w14:textId="77777777" w:rsidR="002D08C2" w:rsidRPr="00466B12" w:rsidRDefault="002D08C2" w:rsidP="002D08C2">
            <w:pPr>
              <w:spacing w:after="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Action</w:t>
            </w:r>
          </w:p>
        </w:tc>
        <w:tc>
          <w:tcPr>
            <w:tcW w:w="3657" w:type="dxa"/>
            <w:gridSpan w:val="3"/>
            <w:shd w:val="clear" w:color="auto" w:fill="auto"/>
            <w:tcMar>
              <w:top w:w="57" w:type="dxa"/>
              <w:bottom w:w="57" w:type="dxa"/>
            </w:tcMar>
          </w:tcPr>
          <w:p w14:paraId="1264950B" w14:textId="77777777" w:rsidR="002D08C2" w:rsidRPr="00466B12" w:rsidRDefault="002D08C2" w:rsidP="002D08C2">
            <w:pPr>
              <w:spacing w:after="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Intended outcome</w:t>
            </w:r>
          </w:p>
        </w:tc>
        <w:tc>
          <w:tcPr>
            <w:tcW w:w="3544" w:type="dxa"/>
            <w:shd w:val="clear" w:color="auto" w:fill="auto"/>
            <w:tcMar>
              <w:top w:w="57" w:type="dxa"/>
              <w:bottom w:w="57" w:type="dxa"/>
            </w:tcMar>
          </w:tcPr>
          <w:p w14:paraId="37B69406" w14:textId="77777777" w:rsidR="002D08C2" w:rsidRPr="00466B12" w:rsidRDefault="002D08C2" w:rsidP="002D08C2">
            <w:pPr>
              <w:spacing w:after="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What is the evidence and rationale for this choice?</w:t>
            </w:r>
          </w:p>
        </w:tc>
        <w:tc>
          <w:tcPr>
            <w:tcW w:w="3260" w:type="dxa"/>
            <w:gridSpan w:val="2"/>
            <w:shd w:val="clear" w:color="auto" w:fill="auto"/>
            <w:tcMar>
              <w:top w:w="57" w:type="dxa"/>
              <w:bottom w:w="57" w:type="dxa"/>
            </w:tcMar>
          </w:tcPr>
          <w:p w14:paraId="72597987" w14:textId="77777777" w:rsidR="002D08C2" w:rsidRPr="00466B12" w:rsidRDefault="002D08C2" w:rsidP="002D08C2">
            <w:pPr>
              <w:spacing w:after="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How will you ensure it is implemented well?</w:t>
            </w:r>
          </w:p>
        </w:tc>
        <w:tc>
          <w:tcPr>
            <w:tcW w:w="1417" w:type="dxa"/>
            <w:shd w:val="clear" w:color="auto" w:fill="auto"/>
          </w:tcPr>
          <w:p w14:paraId="6D981797" w14:textId="77777777" w:rsidR="002D08C2" w:rsidRPr="00466B12" w:rsidRDefault="002D08C2" w:rsidP="002D08C2">
            <w:pPr>
              <w:spacing w:after="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Staff lead</w:t>
            </w:r>
          </w:p>
        </w:tc>
        <w:tc>
          <w:tcPr>
            <w:tcW w:w="2835" w:type="dxa"/>
            <w:shd w:val="clear" w:color="auto" w:fill="auto"/>
          </w:tcPr>
          <w:p w14:paraId="7ECDFD41" w14:textId="77777777" w:rsidR="002D08C2" w:rsidRPr="00466B12" w:rsidRDefault="002D08C2" w:rsidP="002D08C2">
            <w:pPr>
              <w:spacing w:after="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When will you review implementation?</w:t>
            </w:r>
          </w:p>
        </w:tc>
      </w:tr>
      <w:tr w:rsidR="002D08C2" w:rsidRPr="00466B12" w14:paraId="386CBBB4" w14:textId="77777777" w:rsidTr="000A5D40">
        <w:trPr>
          <w:trHeight w:hRule="exact" w:val="1865"/>
        </w:trPr>
        <w:tc>
          <w:tcPr>
            <w:tcW w:w="704" w:type="dxa"/>
            <w:shd w:val="clear" w:color="auto" w:fill="auto"/>
            <w:tcMar>
              <w:top w:w="57" w:type="dxa"/>
              <w:bottom w:w="57" w:type="dxa"/>
            </w:tcMar>
          </w:tcPr>
          <w:p w14:paraId="374105D9" w14:textId="7915D15F" w:rsidR="002D08C2" w:rsidRPr="00466B12" w:rsidRDefault="00B44BDA"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A</w:t>
            </w:r>
            <w:r w:rsidR="00C332FE">
              <w:rPr>
                <w:rFonts w:ascii="Arial" w:eastAsia="Times New Roman" w:hAnsi="Arial" w:cs="Arial"/>
                <w:color w:val="0D0D0D"/>
                <w:lang w:eastAsia="en-GB"/>
              </w:rPr>
              <w:t xml:space="preserve"> &amp; C</w:t>
            </w:r>
          </w:p>
        </w:tc>
        <w:tc>
          <w:tcPr>
            <w:tcW w:w="3657" w:type="dxa"/>
            <w:gridSpan w:val="3"/>
            <w:shd w:val="clear" w:color="auto" w:fill="auto"/>
            <w:tcMar>
              <w:top w:w="57" w:type="dxa"/>
              <w:bottom w:w="57" w:type="dxa"/>
            </w:tcMar>
          </w:tcPr>
          <w:p w14:paraId="548A2CE6" w14:textId="09282C7A" w:rsidR="002D08C2" w:rsidRPr="00466B12" w:rsidRDefault="00B44BDA"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Children in receipt off pp to have high levels of resilience, be ready for lea</w:t>
            </w:r>
            <w:r w:rsidR="000A5D40">
              <w:rPr>
                <w:rFonts w:ascii="Arial" w:eastAsia="Times New Roman" w:hAnsi="Arial" w:cs="Arial"/>
                <w:color w:val="0D0D0D"/>
                <w:lang w:eastAsia="en-GB"/>
              </w:rPr>
              <w:t>rning and have high aspirations – through social and emotional interventions e.g. Rainbows, Time to Talk.</w:t>
            </w:r>
          </w:p>
        </w:tc>
        <w:tc>
          <w:tcPr>
            <w:tcW w:w="3544" w:type="dxa"/>
            <w:shd w:val="clear" w:color="auto" w:fill="auto"/>
            <w:tcMar>
              <w:top w:w="57" w:type="dxa"/>
              <w:bottom w:w="57" w:type="dxa"/>
            </w:tcMar>
          </w:tcPr>
          <w:p w14:paraId="53E94FF1" w14:textId="08DFFA02" w:rsidR="002D08C2" w:rsidRPr="00466B12" w:rsidRDefault="00B44BDA"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EEF- Social and emotional learning – good impact for moderate cost, based on extensive evidence.</w:t>
            </w:r>
          </w:p>
        </w:tc>
        <w:tc>
          <w:tcPr>
            <w:tcW w:w="3260" w:type="dxa"/>
            <w:gridSpan w:val="2"/>
            <w:shd w:val="clear" w:color="auto" w:fill="auto"/>
            <w:tcMar>
              <w:top w:w="57" w:type="dxa"/>
              <w:bottom w:w="57" w:type="dxa"/>
            </w:tcMar>
          </w:tcPr>
          <w:p w14:paraId="38ACA8F8" w14:textId="101B139C" w:rsidR="002D08C2" w:rsidRPr="00466B12" w:rsidRDefault="00B44BDA"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Reviews of interventions and feedback from teachers and teaching assistants.</w:t>
            </w:r>
          </w:p>
        </w:tc>
        <w:tc>
          <w:tcPr>
            <w:tcW w:w="1417" w:type="dxa"/>
            <w:shd w:val="clear" w:color="auto" w:fill="auto"/>
          </w:tcPr>
          <w:p w14:paraId="52DAF275" w14:textId="27E2B663" w:rsidR="002D08C2" w:rsidRPr="00466B12" w:rsidRDefault="00B44BDA"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 xml:space="preserve">SK </w:t>
            </w:r>
            <w:r w:rsidR="004F4FFE">
              <w:rPr>
                <w:rFonts w:ascii="Arial" w:eastAsia="Times New Roman" w:hAnsi="Arial" w:cs="Arial"/>
                <w:color w:val="0D0D0D"/>
                <w:lang w:eastAsia="en-GB"/>
              </w:rPr>
              <w:t>–</w:t>
            </w:r>
            <w:r>
              <w:rPr>
                <w:rFonts w:ascii="Arial" w:eastAsia="Times New Roman" w:hAnsi="Arial" w:cs="Arial"/>
                <w:color w:val="0D0D0D"/>
                <w:lang w:eastAsia="en-GB"/>
              </w:rPr>
              <w:t xml:space="preserve"> SENDCo</w:t>
            </w:r>
          </w:p>
        </w:tc>
        <w:tc>
          <w:tcPr>
            <w:tcW w:w="2835" w:type="dxa"/>
            <w:shd w:val="clear" w:color="auto" w:fill="auto"/>
          </w:tcPr>
          <w:p w14:paraId="34944D78" w14:textId="1C7EADC0" w:rsidR="002D08C2" w:rsidRPr="00466B12" w:rsidRDefault="00B44BDA"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Half termly</w:t>
            </w:r>
          </w:p>
        </w:tc>
      </w:tr>
      <w:tr w:rsidR="002D08C2" w:rsidRPr="00466B12" w14:paraId="4660DEE2" w14:textId="77777777" w:rsidTr="00935456">
        <w:trPr>
          <w:trHeight w:hRule="exact" w:val="1160"/>
        </w:trPr>
        <w:tc>
          <w:tcPr>
            <w:tcW w:w="704" w:type="dxa"/>
            <w:shd w:val="clear" w:color="auto" w:fill="auto"/>
            <w:tcMar>
              <w:top w:w="57" w:type="dxa"/>
              <w:bottom w:w="57" w:type="dxa"/>
            </w:tcMar>
          </w:tcPr>
          <w:p w14:paraId="3E69AA54" w14:textId="7571143A" w:rsidR="002D08C2" w:rsidRPr="00466B12" w:rsidRDefault="00935456"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lastRenderedPageBreak/>
              <w:t>C</w:t>
            </w:r>
            <w:r w:rsidR="00C332FE">
              <w:rPr>
                <w:rFonts w:ascii="Arial" w:eastAsia="Times New Roman" w:hAnsi="Arial" w:cs="Arial"/>
                <w:color w:val="0D0D0D"/>
                <w:lang w:eastAsia="en-GB"/>
              </w:rPr>
              <w:t xml:space="preserve"> &amp; D</w:t>
            </w:r>
          </w:p>
        </w:tc>
        <w:tc>
          <w:tcPr>
            <w:tcW w:w="3657" w:type="dxa"/>
            <w:gridSpan w:val="3"/>
            <w:shd w:val="clear" w:color="auto" w:fill="auto"/>
            <w:tcMar>
              <w:top w:w="57" w:type="dxa"/>
              <w:bottom w:w="57" w:type="dxa"/>
            </w:tcMar>
          </w:tcPr>
          <w:p w14:paraId="76B82C5B" w14:textId="7DA01B83" w:rsidR="002D08C2" w:rsidRPr="00466B12" w:rsidRDefault="00935456"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All pp children to have represented the school at an event and taken part in an extra-curricular activity.</w:t>
            </w:r>
          </w:p>
        </w:tc>
        <w:tc>
          <w:tcPr>
            <w:tcW w:w="3544" w:type="dxa"/>
            <w:shd w:val="clear" w:color="auto" w:fill="auto"/>
            <w:tcMar>
              <w:top w:w="57" w:type="dxa"/>
              <w:bottom w:w="57" w:type="dxa"/>
            </w:tcMar>
          </w:tcPr>
          <w:p w14:paraId="128AA914" w14:textId="2F653E35" w:rsidR="002D08C2" w:rsidRPr="00466B12" w:rsidRDefault="004D5528"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EEF – Extending school time and sports participation – good impact for moderate cost</w:t>
            </w:r>
          </w:p>
        </w:tc>
        <w:tc>
          <w:tcPr>
            <w:tcW w:w="3260" w:type="dxa"/>
            <w:gridSpan w:val="2"/>
            <w:shd w:val="clear" w:color="auto" w:fill="auto"/>
            <w:tcMar>
              <w:top w:w="57" w:type="dxa"/>
              <w:bottom w:w="57" w:type="dxa"/>
            </w:tcMar>
          </w:tcPr>
          <w:p w14:paraId="6C852E38" w14:textId="40DCD1E8" w:rsidR="002D08C2" w:rsidRPr="00466B12" w:rsidRDefault="00C332FE"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Feedback from sports leader.</w:t>
            </w:r>
          </w:p>
        </w:tc>
        <w:tc>
          <w:tcPr>
            <w:tcW w:w="1417" w:type="dxa"/>
            <w:shd w:val="clear" w:color="auto" w:fill="auto"/>
          </w:tcPr>
          <w:p w14:paraId="4C4AFEE6" w14:textId="726D7C95" w:rsidR="002D08C2" w:rsidRPr="00466B12" w:rsidRDefault="00C332FE"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AT &amp; NTB</w:t>
            </w:r>
          </w:p>
        </w:tc>
        <w:tc>
          <w:tcPr>
            <w:tcW w:w="2835" w:type="dxa"/>
            <w:shd w:val="clear" w:color="auto" w:fill="auto"/>
          </w:tcPr>
          <w:p w14:paraId="74218E66" w14:textId="6D514F05" w:rsidR="002D08C2" w:rsidRPr="00466B12" w:rsidRDefault="00C332FE"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Termly</w:t>
            </w:r>
          </w:p>
        </w:tc>
      </w:tr>
      <w:tr w:rsidR="002D08C2" w:rsidRPr="00466B12" w14:paraId="4BF26AA8" w14:textId="77777777" w:rsidTr="00AC63AA">
        <w:trPr>
          <w:trHeight w:hRule="exact" w:val="340"/>
        </w:trPr>
        <w:tc>
          <w:tcPr>
            <w:tcW w:w="12582" w:type="dxa"/>
            <w:gridSpan w:val="8"/>
            <w:shd w:val="clear" w:color="auto" w:fill="auto"/>
            <w:tcMar>
              <w:top w:w="57" w:type="dxa"/>
              <w:bottom w:w="57" w:type="dxa"/>
            </w:tcMar>
          </w:tcPr>
          <w:p w14:paraId="0D535973" w14:textId="77777777" w:rsidR="002D08C2" w:rsidRPr="00466B12" w:rsidRDefault="002D08C2" w:rsidP="002D08C2">
            <w:pPr>
              <w:spacing w:after="0" w:line="288" w:lineRule="auto"/>
              <w:jc w:val="right"/>
              <w:rPr>
                <w:rFonts w:ascii="Arial" w:eastAsia="Times New Roman" w:hAnsi="Arial" w:cs="Arial"/>
                <w:color w:val="0D0D0D"/>
                <w:lang w:eastAsia="en-GB"/>
              </w:rPr>
            </w:pPr>
            <w:r w:rsidRPr="00466B12">
              <w:rPr>
                <w:rFonts w:ascii="Arial" w:eastAsia="Times New Roman" w:hAnsi="Arial" w:cs="Arial"/>
                <w:b/>
                <w:color w:val="0D0D0D"/>
                <w:lang w:eastAsia="en-GB"/>
              </w:rPr>
              <w:t>Total budgeted cost</w:t>
            </w:r>
          </w:p>
        </w:tc>
        <w:tc>
          <w:tcPr>
            <w:tcW w:w="2835" w:type="dxa"/>
            <w:shd w:val="clear" w:color="auto" w:fill="auto"/>
          </w:tcPr>
          <w:p w14:paraId="519B3FFB" w14:textId="30E8B44D" w:rsidR="002D08C2" w:rsidRPr="00466B12" w:rsidRDefault="004F4FFE"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£44</w:t>
            </w:r>
            <w:r w:rsidR="00464497">
              <w:rPr>
                <w:rFonts w:ascii="Arial" w:eastAsia="Times New Roman" w:hAnsi="Arial" w:cs="Arial"/>
                <w:color w:val="0D0D0D"/>
                <w:lang w:eastAsia="en-GB"/>
              </w:rPr>
              <w:t>00</w:t>
            </w:r>
          </w:p>
        </w:tc>
      </w:tr>
      <w:tr w:rsidR="002D08C2" w:rsidRPr="00466B12" w14:paraId="4D1D7D50" w14:textId="77777777" w:rsidTr="00AC63AA">
        <w:trPr>
          <w:trHeight w:hRule="exact" w:val="355"/>
        </w:trPr>
        <w:tc>
          <w:tcPr>
            <w:tcW w:w="15417" w:type="dxa"/>
            <w:gridSpan w:val="9"/>
            <w:shd w:val="clear" w:color="auto" w:fill="auto"/>
            <w:tcMar>
              <w:top w:w="57" w:type="dxa"/>
              <w:bottom w:w="57" w:type="dxa"/>
            </w:tcMar>
          </w:tcPr>
          <w:p w14:paraId="2DF28D25" w14:textId="77777777" w:rsidR="002D08C2" w:rsidRPr="00466B12" w:rsidRDefault="002D08C2" w:rsidP="002D08C2">
            <w:pPr>
              <w:numPr>
                <w:ilvl w:val="0"/>
                <w:numId w:val="2"/>
              </w:numPr>
              <w:spacing w:after="0" w:line="240" w:lineRule="auto"/>
              <w:ind w:left="426" w:hanging="142"/>
              <w:rPr>
                <w:rFonts w:ascii="Arial" w:eastAsia="Times New Roman" w:hAnsi="Arial" w:cs="Arial"/>
                <w:b/>
                <w:color w:val="0D0D0D"/>
                <w:lang w:eastAsia="en-GB"/>
              </w:rPr>
            </w:pPr>
            <w:r w:rsidRPr="00466B12">
              <w:rPr>
                <w:rFonts w:ascii="Arial" w:eastAsia="Times New Roman" w:hAnsi="Arial" w:cs="Arial"/>
                <w:b/>
                <w:color w:val="0D0D0D"/>
                <w:lang w:eastAsia="en-GB"/>
              </w:rPr>
              <w:t>Other approaches</w:t>
            </w:r>
          </w:p>
        </w:tc>
      </w:tr>
      <w:tr w:rsidR="002D08C2" w:rsidRPr="00466B12" w14:paraId="00E60285" w14:textId="77777777" w:rsidTr="002D08C2">
        <w:trPr>
          <w:trHeight w:hRule="exact" w:val="687"/>
        </w:trPr>
        <w:tc>
          <w:tcPr>
            <w:tcW w:w="704" w:type="dxa"/>
            <w:shd w:val="clear" w:color="auto" w:fill="auto"/>
            <w:tcMar>
              <w:top w:w="57" w:type="dxa"/>
              <w:bottom w:w="57" w:type="dxa"/>
            </w:tcMar>
          </w:tcPr>
          <w:p w14:paraId="7F5D3ABA" w14:textId="77777777" w:rsidR="002D08C2" w:rsidRPr="00466B12" w:rsidRDefault="002D08C2" w:rsidP="002D08C2">
            <w:pPr>
              <w:spacing w:after="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Action</w:t>
            </w:r>
          </w:p>
        </w:tc>
        <w:tc>
          <w:tcPr>
            <w:tcW w:w="3657" w:type="dxa"/>
            <w:gridSpan w:val="3"/>
            <w:shd w:val="clear" w:color="auto" w:fill="auto"/>
            <w:tcMar>
              <w:top w:w="57" w:type="dxa"/>
              <w:bottom w:w="57" w:type="dxa"/>
            </w:tcMar>
          </w:tcPr>
          <w:p w14:paraId="36A2FB84" w14:textId="77777777" w:rsidR="002D08C2" w:rsidRPr="00466B12" w:rsidRDefault="002D08C2" w:rsidP="002D08C2">
            <w:pPr>
              <w:spacing w:after="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Intended outcome</w:t>
            </w:r>
          </w:p>
        </w:tc>
        <w:tc>
          <w:tcPr>
            <w:tcW w:w="3544" w:type="dxa"/>
            <w:shd w:val="clear" w:color="auto" w:fill="auto"/>
            <w:tcMar>
              <w:top w:w="57" w:type="dxa"/>
              <w:bottom w:w="57" w:type="dxa"/>
            </w:tcMar>
          </w:tcPr>
          <w:p w14:paraId="2597B9DE" w14:textId="77777777" w:rsidR="002D08C2" w:rsidRPr="00466B12" w:rsidRDefault="002D08C2" w:rsidP="002D08C2">
            <w:pPr>
              <w:spacing w:after="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What is the evidence and rationale for this choice?</w:t>
            </w:r>
          </w:p>
        </w:tc>
        <w:tc>
          <w:tcPr>
            <w:tcW w:w="3260" w:type="dxa"/>
            <w:gridSpan w:val="2"/>
            <w:shd w:val="clear" w:color="auto" w:fill="auto"/>
            <w:tcMar>
              <w:top w:w="57" w:type="dxa"/>
              <w:bottom w:w="57" w:type="dxa"/>
            </w:tcMar>
          </w:tcPr>
          <w:p w14:paraId="48C234FE" w14:textId="77777777" w:rsidR="002D08C2" w:rsidRPr="00466B12" w:rsidRDefault="002D08C2" w:rsidP="002D08C2">
            <w:pPr>
              <w:spacing w:after="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How will you ensure it is implemented well?</w:t>
            </w:r>
          </w:p>
        </w:tc>
        <w:tc>
          <w:tcPr>
            <w:tcW w:w="1417" w:type="dxa"/>
            <w:shd w:val="clear" w:color="auto" w:fill="auto"/>
          </w:tcPr>
          <w:p w14:paraId="5D77C8B7" w14:textId="77777777" w:rsidR="002D08C2" w:rsidRPr="00466B12" w:rsidRDefault="002D08C2" w:rsidP="002D08C2">
            <w:pPr>
              <w:spacing w:after="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Staff lead</w:t>
            </w:r>
          </w:p>
        </w:tc>
        <w:tc>
          <w:tcPr>
            <w:tcW w:w="2835" w:type="dxa"/>
            <w:shd w:val="clear" w:color="auto" w:fill="auto"/>
          </w:tcPr>
          <w:p w14:paraId="575C0984" w14:textId="77777777" w:rsidR="002D08C2" w:rsidRPr="00466B12" w:rsidRDefault="002D08C2" w:rsidP="002D08C2">
            <w:pPr>
              <w:spacing w:after="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When will you review implementation?</w:t>
            </w:r>
          </w:p>
        </w:tc>
      </w:tr>
      <w:tr w:rsidR="002D08C2" w:rsidRPr="00466B12" w14:paraId="7BF7A9A4" w14:textId="77777777" w:rsidTr="00464497">
        <w:trPr>
          <w:trHeight w:hRule="exact" w:val="1343"/>
        </w:trPr>
        <w:tc>
          <w:tcPr>
            <w:tcW w:w="704" w:type="dxa"/>
            <w:shd w:val="clear" w:color="auto" w:fill="auto"/>
            <w:tcMar>
              <w:top w:w="57" w:type="dxa"/>
              <w:bottom w:w="57" w:type="dxa"/>
            </w:tcMar>
          </w:tcPr>
          <w:p w14:paraId="12FB5B92" w14:textId="63516C6C" w:rsidR="002D08C2" w:rsidRPr="00466B12" w:rsidRDefault="00C332FE"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D</w:t>
            </w:r>
          </w:p>
        </w:tc>
        <w:tc>
          <w:tcPr>
            <w:tcW w:w="3657" w:type="dxa"/>
            <w:gridSpan w:val="3"/>
            <w:shd w:val="clear" w:color="auto" w:fill="auto"/>
            <w:tcMar>
              <w:top w:w="57" w:type="dxa"/>
              <w:bottom w:w="57" w:type="dxa"/>
            </w:tcMar>
          </w:tcPr>
          <w:p w14:paraId="4FF4ACCE" w14:textId="5C3A8DDA" w:rsidR="002D08C2" w:rsidRPr="00466B12" w:rsidRDefault="00C332FE"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Raised attendance for pp children, increasing parental engagement</w:t>
            </w:r>
            <w:r w:rsidR="00464497">
              <w:rPr>
                <w:rFonts w:ascii="Arial" w:eastAsia="Times New Roman" w:hAnsi="Arial" w:cs="Arial"/>
                <w:color w:val="0D0D0D"/>
                <w:lang w:eastAsia="en-GB"/>
              </w:rPr>
              <w:t>. Meetings with parents, letters, coffee mornings.</w:t>
            </w:r>
          </w:p>
        </w:tc>
        <w:tc>
          <w:tcPr>
            <w:tcW w:w="3544" w:type="dxa"/>
            <w:shd w:val="clear" w:color="auto" w:fill="auto"/>
            <w:tcMar>
              <w:top w:w="57" w:type="dxa"/>
              <w:bottom w:w="57" w:type="dxa"/>
            </w:tcMar>
          </w:tcPr>
          <w:p w14:paraId="78964C16" w14:textId="6539CCC2" w:rsidR="002D08C2" w:rsidRPr="00466B12" w:rsidRDefault="00C332FE"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EEF – parental engagement</w:t>
            </w:r>
          </w:p>
        </w:tc>
        <w:tc>
          <w:tcPr>
            <w:tcW w:w="3260" w:type="dxa"/>
            <w:gridSpan w:val="2"/>
            <w:shd w:val="clear" w:color="auto" w:fill="auto"/>
            <w:tcMar>
              <w:top w:w="57" w:type="dxa"/>
              <w:bottom w:w="57" w:type="dxa"/>
            </w:tcMar>
          </w:tcPr>
          <w:p w14:paraId="38F1EA12" w14:textId="507AC472" w:rsidR="002D08C2" w:rsidRPr="00466B12" w:rsidRDefault="00C332FE"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Monitor attendance and meetings with EWO when attendance drops below 90%</w:t>
            </w:r>
          </w:p>
        </w:tc>
        <w:tc>
          <w:tcPr>
            <w:tcW w:w="1417" w:type="dxa"/>
            <w:shd w:val="clear" w:color="auto" w:fill="auto"/>
          </w:tcPr>
          <w:p w14:paraId="33AD749B" w14:textId="03D6CABB" w:rsidR="002D08C2" w:rsidRPr="00466B12" w:rsidRDefault="00C332FE"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NTB</w:t>
            </w:r>
          </w:p>
        </w:tc>
        <w:tc>
          <w:tcPr>
            <w:tcW w:w="2835" w:type="dxa"/>
            <w:shd w:val="clear" w:color="auto" w:fill="auto"/>
          </w:tcPr>
          <w:p w14:paraId="205F1D67" w14:textId="0A0C3B1A" w:rsidR="002D08C2" w:rsidRPr="00466B12" w:rsidRDefault="00464497" w:rsidP="00464497">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 xml:space="preserve">Half </w:t>
            </w:r>
            <w:r w:rsidR="004F4FFE">
              <w:rPr>
                <w:rFonts w:ascii="Arial" w:eastAsia="Times New Roman" w:hAnsi="Arial" w:cs="Arial"/>
                <w:color w:val="0D0D0D"/>
                <w:lang w:eastAsia="en-GB"/>
              </w:rPr>
              <w:t>–</w:t>
            </w:r>
            <w:r>
              <w:rPr>
                <w:rFonts w:ascii="Arial" w:eastAsia="Times New Roman" w:hAnsi="Arial" w:cs="Arial"/>
                <w:color w:val="0D0D0D"/>
                <w:lang w:eastAsia="en-GB"/>
              </w:rPr>
              <w:t>termly</w:t>
            </w:r>
          </w:p>
        </w:tc>
      </w:tr>
      <w:tr w:rsidR="002D08C2" w:rsidRPr="00466B12" w14:paraId="36C7B904" w14:textId="77777777" w:rsidTr="00AC63AA">
        <w:trPr>
          <w:trHeight w:hRule="exact" w:val="340"/>
        </w:trPr>
        <w:tc>
          <w:tcPr>
            <w:tcW w:w="12582" w:type="dxa"/>
            <w:gridSpan w:val="8"/>
            <w:shd w:val="clear" w:color="auto" w:fill="auto"/>
            <w:tcMar>
              <w:top w:w="57" w:type="dxa"/>
              <w:bottom w:w="57" w:type="dxa"/>
            </w:tcMar>
          </w:tcPr>
          <w:p w14:paraId="00914084" w14:textId="77777777" w:rsidR="002D08C2" w:rsidRPr="00466B12" w:rsidRDefault="002D08C2" w:rsidP="002D08C2">
            <w:pPr>
              <w:spacing w:after="240" w:line="288" w:lineRule="auto"/>
              <w:jc w:val="right"/>
              <w:rPr>
                <w:rFonts w:ascii="Arial" w:eastAsia="Times New Roman" w:hAnsi="Arial" w:cs="Arial"/>
                <w:b/>
                <w:color w:val="0D0D0D"/>
                <w:lang w:eastAsia="en-GB"/>
              </w:rPr>
            </w:pPr>
            <w:r w:rsidRPr="00466B12">
              <w:rPr>
                <w:rFonts w:ascii="Arial" w:eastAsia="Times New Roman" w:hAnsi="Arial" w:cs="Arial"/>
                <w:b/>
                <w:color w:val="0D0D0D"/>
                <w:lang w:eastAsia="en-GB"/>
              </w:rPr>
              <w:t>Total budgeted cost</w:t>
            </w:r>
          </w:p>
        </w:tc>
        <w:tc>
          <w:tcPr>
            <w:tcW w:w="2835" w:type="dxa"/>
            <w:shd w:val="clear" w:color="auto" w:fill="auto"/>
          </w:tcPr>
          <w:p w14:paraId="5F64BD86" w14:textId="076E8F3E" w:rsidR="002D08C2" w:rsidRPr="00464497" w:rsidRDefault="00464497" w:rsidP="00464497">
            <w:pPr>
              <w:spacing w:after="240" w:line="288" w:lineRule="auto"/>
              <w:rPr>
                <w:rFonts w:ascii="Arial" w:eastAsia="Times New Roman" w:hAnsi="Arial" w:cs="Arial"/>
                <w:color w:val="0D0D0D"/>
                <w:lang w:eastAsia="en-GB"/>
              </w:rPr>
            </w:pPr>
            <w:r w:rsidRPr="00464497">
              <w:rPr>
                <w:rFonts w:ascii="Arial" w:eastAsia="Times New Roman" w:hAnsi="Arial" w:cs="Arial"/>
                <w:color w:val="0D0D0D"/>
                <w:lang w:eastAsia="en-GB"/>
              </w:rPr>
              <w:t>£900</w:t>
            </w:r>
          </w:p>
        </w:tc>
      </w:tr>
      <w:tr w:rsidR="004F4FFE" w:rsidRPr="00466B12" w14:paraId="5DBCE4F1" w14:textId="77777777" w:rsidTr="00AC63AA">
        <w:trPr>
          <w:trHeight w:hRule="exact" w:val="340"/>
        </w:trPr>
        <w:tc>
          <w:tcPr>
            <w:tcW w:w="12582" w:type="dxa"/>
            <w:gridSpan w:val="8"/>
            <w:shd w:val="clear" w:color="auto" w:fill="auto"/>
            <w:tcMar>
              <w:top w:w="57" w:type="dxa"/>
              <w:bottom w:w="57" w:type="dxa"/>
            </w:tcMar>
          </w:tcPr>
          <w:p w14:paraId="7BF2CD42" w14:textId="1243F87D" w:rsidR="004F4FFE" w:rsidRPr="00466B12" w:rsidRDefault="004F4FFE" w:rsidP="002D08C2">
            <w:pPr>
              <w:spacing w:after="240" w:line="288" w:lineRule="auto"/>
              <w:jc w:val="right"/>
              <w:rPr>
                <w:rFonts w:ascii="Arial" w:eastAsia="Times New Roman" w:hAnsi="Arial" w:cs="Arial"/>
                <w:b/>
                <w:color w:val="0D0D0D"/>
                <w:lang w:eastAsia="en-GB"/>
              </w:rPr>
            </w:pPr>
            <w:r>
              <w:rPr>
                <w:rFonts w:ascii="Arial" w:eastAsia="Times New Roman" w:hAnsi="Arial" w:cs="Arial"/>
                <w:b/>
                <w:color w:val="0D0D0D"/>
                <w:lang w:eastAsia="en-GB"/>
              </w:rPr>
              <w:t>Total cost</w:t>
            </w:r>
          </w:p>
        </w:tc>
        <w:tc>
          <w:tcPr>
            <w:tcW w:w="2835" w:type="dxa"/>
            <w:shd w:val="clear" w:color="auto" w:fill="auto"/>
          </w:tcPr>
          <w:p w14:paraId="2CB959F5" w14:textId="54A0950C" w:rsidR="004F4FFE" w:rsidRPr="00464497" w:rsidRDefault="004F4FFE" w:rsidP="00464497">
            <w:pPr>
              <w:spacing w:after="240" w:line="288" w:lineRule="auto"/>
              <w:rPr>
                <w:rFonts w:ascii="Arial" w:eastAsia="Times New Roman" w:hAnsi="Arial" w:cs="Arial"/>
                <w:color w:val="0D0D0D"/>
                <w:lang w:eastAsia="en-GB"/>
              </w:rPr>
            </w:pPr>
            <w:r>
              <w:rPr>
                <w:rFonts w:ascii="Arial" w:eastAsia="Times New Roman" w:hAnsi="Arial" w:cs="Arial"/>
                <w:color w:val="0D0D0D"/>
                <w:lang w:eastAsia="en-GB"/>
              </w:rPr>
              <w:t>£13,200</w:t>
            </w:r>
          </w:p>
        </w:tc>
      </w:tr>
    </w:tbl>
    <w:p w14:paraId="497E71C5" w14:textId="77777777" w:rsidR="004D387E" w:rsidRPr="00466B12" w:rsidRDefault="004D387E" w:rsidP="004D387E">
      <w:pPr>
        <w:tabs>
          <w:tab w:val="left" w:pos="14844"/>
        </w:tabs>
        <w:spacing w:after="240" w:line="288" w:lineRule="auto"/>
        <w:ind w:right="-40"/>
        <w:rPr>
          <w:rFonts w:ascii="Arial" w:eastAsia="Arial" w:hAnsi="Arial" w:cs="Arial"/>
          <w:color w:val="050505"/>
          <w:spacing w:val="1"/>
          <w:lang w:eastAsia="en-GB"/>
        </w:rPr>
      </w:pPr>
    </w:p>
    <w:p w14:paraId="2F1AB5D6" w14:textId="77777777" w:rsidR="00CF2B12" w:rsidRPr="004D387E" w:rsidRDefault="00CF2B12" w:rsidP="004D387E">
      <w:pPr>
        <w:tabs>
          <w:tab w:val="left" w:pos="14844"/>
        </w:tabs>
        <w:spacing w:after="240" w:line="288" w:lineRule="auto"/>
        <w:ind w:right="-40"/>
        <w:rPr>
          <w:rFonts w:ascii="Arial" w:eastAsia="Arial" w:hAnsi="Arial" w:cs="Arial"/>
          <w:color w:val="050505"/>
          <w:spacing w:val="1"/>
          <w:sz w:val="24"/>
          <w:szCs w:val="24"/>
          <w:lang w:eastAsia="en-GB"/>
        </w:rPr>
      </w:pPr>
    </w:p>
    <w:sectPr w:rsidR="00CF2B12" w:rsidRPr="004D387E" w:rsidSect="004D387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262D13"/>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3EF035C7"/>
    <w:multiLevelType w:val="hybridMultilevel"/>
    <w:tmpl w:val="B6648E80"/>
    <w:lvl w:ilvl="0" w:tplc="08090015">
      <w:start w:val="1"/>
      <w:numFmt w:val="upperLetter"/>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6"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9301FE"/>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8E6AA2"/>
    <w:multiLevelType w:val="hybridMultilevel"/>
    <w:tmpl w:val="222E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6"/>
  </w:num>
  <w:num w:numId="2">
    <w:abstractNumId w:val="0"/>
  </w:num>
  <w:num w:numId="3">
    <w:abstractNumId w:val="12"/>
  </w:num>
  <w:num w:numId="4">
    <w:abstractNumId w:val="4"/>
  </w:num>
  <w:num w:numId="5">
    <w:abstractNumId w:val="8"/>
  </w:num>
  <w:num w:numId="6">
    <w:abstractNumId w:val="10"/>
  </w:num>
  <w:num w:numId="7">
    <w:abstractNumId w:val="9"/>
  </w:num>
  <w:num w:numId="8">
    <w:abstractNumId w:val="1"/>
  </w:num>
  <w:num w:numId="9">
    <w:abstractNumId w:val="2"/>
  </w:num>
  <w:num w:numId="10">
    <w:abstractNumId w:val="3"/>
  </w:num>
  <w:num w:numId="11">
    <w:abstractNumId w:val="5"/>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7E"/>
    <w:rsid w:val="000A5D40"/>
    <w:rsid w:val="000B3B70"/>
    <w:rsid w:val="000E6069"/>
    <w:rsid w:val="00214846"/>
    <w:rsid w:val="002D08C2"/>
    <w:rsid w:val="002E04E7"/>
    <w:rsid w:val="003B3A59"/>
    <w:rsid w:val="00464497"/>
    <w:rsid w:val="00466B12"/>
    <w:rsid w:val="004A5637"/>
    <w:rsid w:val="004D387E"/>
    <w:rsid w:val="004D5528"/>
    <w:rsid w:val="004F4FFE"/>
    <w:rsid w:val="00545FDF"/>
    <w:rsid w:val="005569BC"/>
    <w:rsid w:val="007637E0"/>
    <w:rsid w:val="00772F46"/>
    <w:rsid w:val="007D2A3B"/>
    <w:rsid w:val="008C5D12"/>
    <w:rsid w:val="00935456"/>
    <w:rsid w:val="009453B4"/>
    <w:rsid w:val="009B0692"/>
    <w:rsid w:val="00B44BDA"/>
    <w:rsid w:val="00C332FE"/>
    <w:rsid w:val="00CA5BD9"/>
    <w:rsid w:val="00CD774E"/>
    <w:rsid w:val="00CF2B12"/>
    <w:rsid w:val="00DD5DB3"/>
    <w:rsid w:val="00EA1D0F"/>
    <w:rsid w:val="00F473E1"/>
    <w:rsid w:val="00FC4BD4"/>
    <w:rsid w:val="00FC7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C763"/>
  <w15:chartTrackingRefBased/>
  <w15:docId w15:val="{3D68CA30-377D-49F9-BD6F-9FDD2FD3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D387E"/>
    <w:rPr>
      <w:rFonts w:ascii="Arial" w:hAnsi="Arial"/>
      <w:color w:val="0000FF"/>
      <w:sz w:val="24"/>
      <w:u w:val="single"/>
    </w:rPr>
  </w:style>
  <w:style w:type="paragraph" w:styleId="BalloonText">
    <w:name w:val="Balloon Text"/>
    <w:basedOn w:val="Normal"/>
    <w:link w:val="BalloonTextChar"/>
    <w:uiPriority w:val="99"/>
    <w:semiHidden/>
    <w:unhideWhenUsed/>
    <w:rsid w:val="00545FD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45FDF"/>
    <w:rPr>
      <w:rFonts w:ascii="Segoe UI" w:hAnsi="Segoe UI"/>
      <w:sz w:val="18"/>
      <w:szCs w:val="18"/>
    </w:rPr>
  </w:style>
  <w:style w:type="paragraph" w:styleId="ListParagraph">
    <w:name w:val="List Paragraph"/>
    <w:basedOn w:val="Normal"/>
    <w:uiPriority w:val="1"/>
    <w:qFormat/>
    <w:rsid w:val="00CF2B12"/>
    <w:pPr>
      <w:spacing w:after="0" w:line="240" w:lineRule="auto"/>
      <w:ind w:left="720"/>
      <w:contextualSpacing/>
    </w:pPr>
    <w:rPr>
      <w:rFonts w:ascii="Arial" w:hAnsi="Arial" w:cs="Arial"/>
      <w:lang w:val="en-US"/>
    </w:rPr>
  </w:style>
  <w:style w:type="table" w:customStyle="1" w:styleId="TableGrid1">
    <w:name w:val="Table Grid1"/>
    <w:basedOn w:val="TableNormal"/>
    <w:next w:val="TableGrid"/>
    <w:uiPriority w:val="39"/>
    <w:rsid w:val="00CF2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F2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KETHERO, Steve</dc:creator>
  <cp:keywords/>
  <dc:description/>
  <cp:lastModifiedBy>NTaylor-bashford</cp:lastModifiedBy>
  <cp:revision>13</cp:revision>
  <cp:lastPrinted>2019-07-25T15:00:00Z</cp:lastPrinted>
  <dcterms:created xsi:type="dcterms:W3CDTF">2019-07-25T14:27:00Z</dcterms:created>
  <dcterms:modified xsi:type="dcterms:W3CDTF">2019-07-25T15:01:00Z</dcterms:modified>
</cp:coreProperties>
</file>