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5E2E25">
        <w:rPr>
          <w:rFonts w:ascii="Comic Sans MS" w:hAnsi="Comic Sans MS"/>
          <w:b/>
          <w:u w:val="single"/>
        </w:rPr>
        <w:t xml:space="preserve"> – 27</w:t>
      </w:r>
      <w:r w:rsidR="0013678C">
        <w:rPr>
          <w:rFonts w:ascii="Comic Sans MS" w:hAnsi="Comic Sans MS"/>
          <w:b/>
          <w:u w:val="single"/>
        </w:rPr>
        <w:t>.04.2020</w:t>
      </w:r>
    </w:p>
    <w:p w:rsidR="005C2162" w:rsidRPr="005C2162" w:rsidRDefault="00B930E4">
      <w:pPr>
        <w:rPr>
          <w:rFonts w:ascii="Comic Sans MS" w:hAnsi="Comic Sans MS"/>
          <w:b/>
          <w:u w:val="single"/>
        </w:rPr>
      </w:pPr>
      <w:r>
        <w:rPr>
          <w:rFonts w:ascii="Comic Sans MS" w:hAnsi="Comic Sans MS"/>
          <w:b/>
          <w:u w:val="single"/>
        </w:rPr>
        <w:t>Willow Class</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This is just a suggestion and you need to find what works for you and your child as we understand that everyone learns differently.</w:t>
      </w:r>
      <w:r w:rsidR="00A56F96" w:rsidRPr="00A56F96">
        <w:rPr>
          <w:rFonts w:ascii="Comic Sans MS" w:hAnsi="Comic Sans MS"/>
        </w:rPr>
        <w:t xml:space="preserve"> </w:t>
      </w:r>
      <w:r w:rsidR="00A56F96">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w:t>
            </w:r>
            <w:r w:rsidR="00DD03FD">
              <w:rPr>
                <w:rFonts w:ascii="Comic Sans MS" w:hAnsi="Comic Sans MS" w:cs="Arial"/>
              </w:rPr>
              <w:t xml:space="preserve"> to make it AND clear up after </w:t>
            </w:r>
            <w:r w:rsidRPr="0038537A">
              <w:rPr>
                <w:rFonts w:ascii="Comic Sans MS" w:hAnsi="Comic Sans MS" w:cs="Arial"/>
              </w:rPr>
              <w:t>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bl>
    <w:p w:rsidR="00417DF3" w:rsidRDefault="00417DF3" w:rsidP="005C2162">
      <w:pPr>
        <w:rPr>
          <w:rFonts w:ascii="Comic Sans MS" w:hAnsi="Comic Sans MS"/>
        </w:rPr>
      </w:pP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lastRenderedPageBreak/>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B930E4" w:rsidRDefault="00F35F6A" w:rsidP="00F35F6A">
            <w:pPr>
              <w:rPr>
                <w:rFonts w:ascii="Comic Sans MS" w:hAnsi="Comic Sans MS"/>
              </w:rPr>
            </w:pPr>
            <w:r>
              <w:rPr>
                <w:rFonts w:ascii="Comic Sans MS" w:hAnsi="Comic Sans MS"/>
              </w:rPr>
              <w:t>Day 1</w:t>
            </w:r>
            <w:r w:rsidR="0077424B">
              <w:rPr>
                <w:rFonts w:ascii="Comic Sans MS" w:hAnsi="Comic Sans MS"/>
              </w:rPr>
              <w:t xml:space="preserve"> </w:t>
            </w:r>
          </w:p>
        </w:tc>
        <w:tc>
          <w:tcPr>
            <w:tcW w:w="8741" w:type="dxa"/>
          </w:tcPr>
          <w:p w:rsidR="0013678C" w:rsidRDefault="0026704A" w:rsidP="0013678C">
            <w:pPr>
              <w:rPr>
                <w:rFonts w:ascii="Comic Sans MS" w:hAnsi="Comic Sans MS"/>
              </w:rPr>
            </w:pPr>
            <w:r>
              <w:rPr>
                <w:rFonts w:ascii="Comic Sans MS" w:hAnsi="Comic Sans MS"/>
              </w:rPr>
              <w:t>Can I match fractions and decimals?</w:t>
            </w:r>
          </w:p>
          <w:p w:rsidR="0013678C" w:rsidRPr="0026704A" w:rsidRDefault="0026704A" w:rsidP="0026704A">
            <w:pPr>
              <w:pStyle w:val="ListParagraph"/>
              <w:numPr>
                <w:ilvl w:val="0"/>
                <w:numId w:val="14"/>
              </w:numPr>
              <w:rPr>
                <w:rFonts w:ascii="Comic Sans MS" w:hAnsi="Comic Sans MS"/>
              </w:rPr>
            </w:pPr>
            <w:r>
              <w:rPr>
                <w:rFonts w:ascii="Comic Sans MS" w:hAnsi="Comic Sans MS"/>
              </w:rPr>
              <w:t>R</w:t>
            </w:r>
            <w:r w:rsidR="0013678C" w:rsidRPr="0026704A">
              <w:rPr>
                <w:rFonts w:ascii="Comic Sans MS" w:hAnsi="Comic Sans MS"/>
              </w:rPr>
              <w:t xml:space="preserve">ead the learning reminders to refresh </w:t>
            </w:r>
            <w:r>
              <w:rPr>
                <w:rFonts w:ascii="Comic Sans MS" w:hAnsi="Comic Sans MS"/>
              </w:rPr>
              <w:t xml:space="preserve">your </w:t>
            </w:r>
            <w:r w:rsidR="0013678C" w:rsidRPr="0026704A">
              <w:rPr>
                <w:rFonts w:ascii="Comic Sans MS" w:hAnsi="Comic Sans MS"/>
              </w:rPr>
              <w:t xml:space="preserve">understanding of </w:t>
            </w:r>
            <w:r w:rsidRPr="0026704A">
              <w:rPr>
                <w:rFonts w:ascii="Comic Sans MS" w:hAnsi="Comic Sans MS"/>
              </w:rPr>
              <w:t>fractions and decimals.</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F35F6A">
            <w:pPr>
              <w:pStyle w:val="ListParagraph"/>
              <w:numPr>
                <w:ilvl w:val="0"/>
                <w:numId w:val="6"/>
              </w:numPr>
              <w:rPr>
                <w:rFonts w:ascii="Comic Sans MS" w:hAnsi="Comic Sans MS"/>
              </w:rPr>
            </w:pPr>
            <w:r>
              <w:rPr>
                <w:rFonts w:ascii="Comic Sans MS" w:hAnsi="Comic Sans MS"/>
              </w:rPr>
              <w:t>If you are finding it tricky complete the ‘A bit stuck sheet’.</w:t>
            </w:r>
          </w:p>
          <w:p w:rsidR="00F35F6A" w:rsidRPr="00F35F6A" w:rsidRDefault="00F35F6A" w:rsidP="00F35F6A">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B930E4" w:rsidRDefault="00F35F6A" w:rsidP="00F35F6A">
            <w:pPr>
              <w:rPr>
                <w:rFonts w:ascii="Comic Sans MS" w:hAnsi="Comic Sans MS"/>
              </w:rPr>
            </w:pPr>
            <w:r>
              <w:rPr>
                <w:rFonts w:ascii="Comic Sans MS" w:hAnsi="Comic Sans MS"/>
              </w:rPr>
              <w:t xml:space="preserve">PDF document </w:t>
            </w:r>
            <w:r w:rsidR="0013678C">
              <w:rPr>
                <w:rFonts w:ascii="Comic Sans MS" w:hAnsi="Comic Sans MS"/>
              </w:rPr>
              <w:t>‘Maths day 1’ on the website.</w:t>
            </w:r>
          </w:p>
          <w:p w:rsidR="0013678C" w:rsidRDefault="0013678C" w:rsidP="00F35F6A">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Day</w:t>
            </w:r>
            <w:r w:rsidR="00B930E4">
              <w:rPr>
                <w:rFonts w:ascii="Comic Sans MS" w:hAnsi="Comic Sans MS"/>
              </w:rPr>
              <w:t xml:space="preserve"> 2 </w:t>
            </w:r>
          </w:p>
        </w:tc>
        <w:tc>
          <w:tcPr>
            <w:tcW w:w="8741" w:type="dxa"/>
          </w:tcPr>
          <w:p w:rsidR="00F35F6A" w:rsidRDefault="00085852" w:rsidP="00F35F6A">
            <w:pPr>
              <w:rPr>
                <w:rFonts w:ascii="Comic Sans MS" w:hAnsi="Comic Sans MS"/>
              </w:rPr>
            </w:pPr>
            <w:r>
              <w:rPr>
                <w:rFonts w:ascii="Comic Sans MS" w:hAnsi="Comic Sans MS"/>
              </w:rPr>
              <w:t xml:space="preserve">Can I </w:t>
            </w:r>
            <w:r w:rsidR="0026704A">
              <w:rPr>
                <w:rFonts w:ascii="Comic Sans MS" w:hAnsi="Comic Sans MS"/>
              </w:rPr>
              <w:t>compare and order decimals?</w:t>
            </w:r>
          </w:p>
          <w:p w:rsidR="00F35F6A" w:rsidRPr="00F35F6A" w:rsidRDefault="0026704A" w:rsidP="00F35F6A">
            <w:pPr>
              <w:pStyle w:val="ListParagraph"/>
              <w:numPr>
                <w:ilvl w:val="0"/>
                <w:numId w:val="6"/>
              </w:numPr>
              <w:rPr>
                <w:rFonts w:ascii="Comic Sans MS" w:hAnsi="Comic Sans MS"/>
              </w:rPr>
            </w:pPr>
            <w:r>
              <w:rPr>
                <w:rFonts w:ascii="Comic Sans MS" w:hAnsi="Comic Sans MS"/>
              </w:rPr>
              <w:t>Go through the power point or r</w:t>
            </w:r>
            <w:r w:rsidR="00F35F6A">
              <w:rPr>
                <w:rFonts w:ascii="Comic Sans MS" w:hAnsi="Comic Sans MS"/>
              </w:rPr>
              <w:t xml:space="preserve">ead </w:t>
            </w:r>
            <w:r w:rsidR="001314A2">
              <w:rPr>
                <w:rFonts w:ascii="Comic Sans MS" w:hAnsi="Comic Sans MS"/>
              </w:rPr>
              <w:t xml:space="preserve">the </w:t>
            </w:r>
            <w:r w:rsidR="00F35F6A">
              <w:rPr>
                <w:rFonts w:ascii="Comic Sans MS" w:hAnsi="Comic Sans MS"/>
              </w:rPr>
              <w:t>learning remi</w:t>
            </w:r>
            <w:r>
              <w:rPr>
                <w:rFonts w:ascii="Comic Sans MS" w:hAnsi="Comic Sans MS"/>
              </w:rPr>
              <w:t xml:space="preserve">nders </w:t>
            </w:r>
            <w:r w:rsidR="00085852">
              <w:rPr>
                <w:rFonts w:ascii="Comic Sans MS" w:hAnsi="Comic Sans MS"/>
              </w:rPr>
              <w:t xml:space="preserve">to refresh </w:t>
            </w:r>
            <w:r>
              <w:rPr>
                <w:rFonts w:ascii="Comic Sans MS" w:hAnsi="Comic Sans MS"/>
              </w:rPr>
              <w:t xml:space="preserve">your </w:t>
            </w:r>
            <w:r w:rsidR="00085852">
              <w:rPr>
                <w:rFonts w:ascii="Comic Sans MS" w:hAnsi="Comic Sans MS"/>
              </w:rPr>
              <w:t>understanding</w:t>
            </w:r>
            <w:r>
              <w:rPr>
                <w:rFonts w:ascii="Comic Sans MS" w:hAnsi="Comic Sans MS"/>
              </w:rPr>
              <w:t>.</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085852"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Pr="0016703F" w:rsidRDefault="00F35F6A" w:rsidP="0016703F">
            <w:pPr>
              <w:rPr>
                <w:rFonts w:ascii="Comic Sans MS" w:hAnsi="Comic Sans MS"/>
              </w:rPr>
            </w:pPr>
            <w:r w:rsidRPr="0016703F">
              <w:rPr>
                <w:rFonts w:ascii="Comic Sans MS" w:hAnsi="Comic Sans MS"/>
              </w:rPr>
              <w:t>PDF document</w:t>
            </w:r>
            <w:r w:rsidR="0013678C">
              <w:rPr>
                <w:rFonts w:ascii="Comic Sans MS" w:hAnsi="Comic Sans MS"/>
              </w:rPr>
              <w:t xml:space="preserve"> ‘Maths day 2’ on the website</w:t>
            </w:r>
            <w:r w:rsidRPr="0016703F">
              <w:rPr>
                <w:rFonts w:ascii="Comic Sans MS" w:hAnsi="Comic Sans MS"/>
              </w:rPr>
              <w:t>.</w:t>
            </w:r>
          </w:p>
          <w:p w:rsidR="0026704A" w:rsidRPr="0016703F" w:rsidRDefault="0026704A" w:rsidP="0026704A">
            <w:pPr>
              <w:rPr>
                <w:rFonts w:ascii="Comic Sans MS" w:hAnsi="Comic Sans MS"/>
              </w:rPr>
            </w:pPr>
            <w:r>
              <w:rPr>
                <w:rFonts w:ascii="Comic Sans MS" w:hAnsi="Comic Sans MS"/>
              </w:rPr>
              <w:t>Power point day 2.</w:t>
            </w:r>
          </w:p>
          <w:p w:rsidR="005B61AE" w:rsidRPr="0016703F" w:rsidRDefault="005B61AE" w:rsidP="00085852">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3</w:t>
            </w:r>
          </w:p>
        </w:tc>
        <w:tc>
          <w:tcPr>
            <w:tcW w:w="8741" w:type="dxa"/>
          </w:tcPr>
          <w:p w:rsidR="00B930E4" w:rsidRDefault="00E90271" w:rsidP="005C2162">
            <w:pPr>
              <w:rPr>
                <w:rFonts w:ascii="Comic Sans MS" w:hAnsi="Comic Sans MS"/>
              </w:rPr>
            </w:pPr>
            <w:r>
              <w:rPr>
                <w:rFonts w:ascii="Comic Sans MS" w:hAnsi="Comic Sans MS"/>
              </w:rPr>
              <w:t xml:space="preserve">Can I </w:t>
            </w:r>
            <w:r w:rsidR="005163EC">
              <w:rPr>
                <w:rFonts w:ascii="Comic Sans MS" w:hAnsi="Comic Sans MS"/>
              </w:rPr>
              <w:t>add and subtract decimals?</w:t>
            </w:r>
          </w:p>
          <w:p w:rsidR="00352DFF" w:rsidRDefault="00352DFF" w:rsidP="00352DFF">
            <w:pPr>
              <w:pStyle w:val="ListParagraph"/>
              <w:numPr>
                <w:ilvl w:val="0"/>
                <w:numId w:val="6"/>
              </w:numPr>
              <w:rPr>
                <w:rFonts w:ascii="Comic Sans MS" w:hAnsi="Comic Sans MS"/>
              </w:rPr>
            </w:pPr>
            <w:r>
              <w:rPr>
                <w:rFonts w:ascii="Comic Sans MS" w:hAnsi="Comic Sans MS"/>
              </w:rPr>
              <w:t xml:space="preserve">Go through the power point or read the learning reminders to refresh </w:t>
            </w:r>
            <w:r w:rsidR="005163EC">
              <w:rPr>
                <w:rFonts w:ascii="Comic Sans MS" w:hAnsi="Comic Sans MS"/>
              </w:rPr>
              <w:t xml:space="preserve">your </w:t>
            </w:r>
            <w:r>
              <w:rPr>
                <w:rFonts w:ascii="Comic Sans MS" w:hAnsi="Comic Sans MS"/>
              </w:rPr>
              <w:t xml:space="preserve">understanding of </w:t>
            </w:r>
            <w:r w:rsidR="005163EC">
              <w:rPr>
                <w:rFonts w:ascii="Comic Sans MS" w:hAnsi="Comic Sans MS"/>
              </w:rPr>
              <w:t>adding and subtracting decimals.</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83021E"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Default="0083021E" w:rsidP="0083021E">
            <w:pPr>
              <w:rPr>
                <w:rFonts w:ascii="Comic Sans MS" w:hAnsi="Comic Sans MS"/>
              </w:rPr>
            </w:pPr>
            <w:r w:rsidRPr="0016703F">
              <w:rPr>
                <w:rFonts w:ascii="Comic Sans MS" w:hAnsi="Comic Sans MS"/>
              </w:rPr>
              <w:t>P</w:t>
            </w:r>
            <w:r>
              <w:rPr>
                <w:rFonts w:ascii="Comic Sans MS" w:hAnsi="Comic Sans MS"/>
              </w:rPr>
              <w:t>DF document ‘Maths day 3</w:t>
            </w:r>
            <w:r w:rsidRPr="0016703F">
              <w:rPr>
                <w:rFonts w:ascii="Comic Sans MS" w:hAnsi="Comic Sans MS"/>
              </w:rPr>
              <w:t xml:space="preserve">’ on </w:t>
            </w:r>
            <w:r w:rsidR="00352DFF">
              <w:rPr>
                <w:rFonts w:ascii="Comic Sans MS" w:hAnsi="Comic Sans MS"/>
              </w:rPr>
              <w:t>the website.</w:t>
            </w:r>
          </w:p>
          <w:p w:rsidR="00352DFF" w:rsidRPr="0016703F" w:rsidRDefault="00352DFF" w:rsidP="0083021E">
            <w:pPr>
              <w:rPr>
                <w:rFonts w:ascii="Comic Sans MS" w:hAnsi="Comic Sans MS"/>
              </w:rPr>
            </w:pPr>
            <w:r>
              <w:rPr>
                <w:rFonts w:ascii="Comic Sans MS" w:hAnsi="Comic Sans MS"/>
              </w:rPr>
              <w:t>Power point day 3.</w:t>
            </w:r>
          </w:p>
          <w:p w:rsidR="00B930E4" w:rsidRDefault="00B930E4" w:rsidP="0083021E">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 xml:space="preserve">4 </w:t>
            </w:r>
          </w:p>
        </w:tc>
        <w:tc>
          <w:tcPr>
            <w:tcW w:w="8741" w:type="dxa"/>
          </w:tcPr>
          <w:p w:rsidR="00F3610A" w:rsidRDefault="0054591D" w:rsidP="00F3610A">
            <w:pPr>
              <w:rPr>
                <w:rFonts w:ascii="Comic Sans MS" w:hAnsi="Comic Sans MS"/>
              </w:rPr>
            </w:pPr>
            <w:r>
              <w:rPr>
                <w:rFonts w:ascii="Comic Sans MS" w:hAnsi="Comic Sans MS"/>
              </w:rPr>
              <w:t>Can I describe a 3D shape?</w:t>
            </w:r>
          </w:p>
          <w:p w:rsidR="0083021E" w:rsidRPr="00F3610A" w:rsidRDefault="0083021E" w:rsidP="00F3610A">
            <w:pPr>
              <w:pStyle w:val="ListParagraph"/>
              <w:numPr>
                <w:ilvl w:val="0"/>
                <w:numId w:val="8"/>
              </w:numPr>
              <w:rPr>
                <w:rFonts w:ascii="Comic Sans MS" w:hAnsi="Comic Sans MS"/>
              </w:rPr>
            </w:pPr>
            <w:r w:rsidRPr="00F3610A">
              <w:rPr>
                <w:rFonts w:ascii="Comic Sans MS" w:hAnsi="Comic Sans MS"/>
              </w:rPr>
              <w:t xml:space="preserve">Read the learning reminders to refresh understanding of </w:t>
            </w:r>
            <w:r w:rsidR="0054591D">
              <w:rPr>
                <w:rFonts w:ascii="Comic Sans MS" w:hAnsi="Comic Sans MS"/>
              </w:rPr>
              <w:t xml:space="preserve">3D shapes and their properties. </w:t>
            </w:r>
          </w:p>
          <w:p w:rsidR="0083021E" w:rsidRDefault="0083021E" w:rsidP="0083021E">
            <w:pPr>
              <w:pStyle w:val="ListParagraph"/>
              <w:numPr>
                <w:ilvl w:val="0"/>
                <w:numId w:val="6"/>
              </w:numPr>
              <w:rPr>
                <w:rFonts w:ascii="Comic Sans MS" w:hAnsi="Comic Sans MS"/>
              </w:rPr>
            </w:pPr>
            <w:r>
              <w:rPr>
                <w:rFonts w:ascii="Comic Sans MS" w:hAnsi="Comic Sans MS"/>
              </w:rPr>
              <w:lastRenderedPageBreak/>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Default="0083021E" w:rsidP="0083021E">
            <w:pPr>
              <w:pStyle w:val="ListParagraph"/>
              <w:numPr>
                <w:ilvl w:val="0"/>
                <w:numId w:val="6"/>
              </w:numPr>
              <w:rPr>
                <w:rFonts w:ascii="Comic Sans MS" w:hAnsi="Comic Sans MS"/>
              </w:rPr>
            </w:pPr>
            <w:r>
              <w:rPr>
                <w:rFonts w:ascii="Comic Sans MS" w:hAnsi="Comic Sans MS"/>
              </w:rPr>
              <w:t xml:space="preserve">Have a go at completing the investigation </w:t>
            </w:r>
            <w:r w:rsidR="00F3610A">
              <w:rPr>
                <w:rFonts w:ascii="Comic Sans MS" w:hAnsi="Comic Sans MS"/>
              </w:rPr>
              <w:t>to check understanding</w:t>
            </w:r>
          </w:p>
          <w:p w:rsidR="0083021E" w:rsidRPr="0083021E" w:rsidRDefault="0083021E" w:rsidP="0083021E">
            <w:pPr>
              <w:pStyle w:val="ListParagraph"/>
              <w:rPr>
                <w:rFonts w:ascii="Comic Sans MS" w:hAnsi="Comic Sans MS"/>
              </w:rPr>
            </w:pPr>
          </w:p>
        </w:tc>
        <w:tc>
          <w:tcPr>
            <w:tcW w:w="2913" w:type="dxa"/>
          </w:tcPr>
          <w:p w:rsidR="0083021E" w:rsidRPr="0016703F" w:rsidRDefault="0083021E" w:rsidP="0083021E">
            <w:pPr>
              <w:rPr>
                <w:rFonts w:ascii="Comic Sans MS" w:hAnsi="Comic Sans MS"/>
              </w:rPr>
            </w:pPr>
            <w:r w:rsidRPr="0016703F">
              <w:rPr>
                <w:rFonts w:ascii="Comic Sans MS" w:hAnsi="Comic Sans MS"/>
              </w:rPr>
              <w:lastRenderedPageBreak/>
              <w:t>P</w:t>
            </w:r>
            <w:r>
              <w:rPr>
                <w:rFonts w:ascii="Comic Sans MS" w:hAnsi="Comic Sans MS"/>
              </w:rPr>
              <w:t>DF document ‘Maths day 4</w:t>
            </w:r>
            <w:r w:rsidRPr="0016703F">
              <w:rPr>
                <w:rFonts w:ascii="Comic Sans MS" w:hAnsi="Comic Sans MS"/>
              </w:rPr>
              <w:t xml:space="preserve">’ on </w:t>
            </w:r>
            <w:r w:rsidR="00F3610A">
              <w:rPr>
                <w:rFonts w:ascii="Comic Sans MS" w:hAnsi="Comic Sans MS"/>
              </w:rPr>
              <w:t>the website</w:t>
            </w:r>
            <w:r w:rsidRPr="0016703F">
              <w:rPr>
                <w:rFonts w:ascii="Comic Sans MS" w:hAnsi="Comic Sans MS"/>
              </w:rPr>
              <w:t>.</w:t>
            </w:r>
          </w:p>
          <w:p w:rsidR="00B930E4" w:rsidRDefault="00B930E4" w:rsidP="005C2162">
            <w:pPr>
              <w:rPr>
                <w:rFonts w:ascii="Comic Sans MS" w:hAnsi="Comic Sans MS"/>
              </w:rPr>
            </w:pPr>
          </w:p>
        </w:tc>
      </w:tr>
      <w:tr w:rsidR="00B930E4" w:rsidTr="00B930E4">
        <w:trPr>
          <w:trHeight w:val="567"/>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5</w:t>
            </w:r>
          </w:p>
        </w:tc>
        <w:tc>
          <w:tcPr>
            <w:tcW w:w="8741" w:type="dxa"/>
          </w:tcPr>
          <w:p w:rsidR="00B930E4" w:rsidRDefault="001871DF" w:rsidP="005C2162">
            <w:pPr>
              <w:rPr>
                <w:rFonts w:ascii="Comic Sans MS" w:hAnsi="Comic Sans MS"/>
              </w:rPr>
            </w:pPr>
            <w:r>
              <w:rPr>
                <w:rFonts w:ascii="Comic Sans MS" w:hAnsi="Comic Sans MS"/>
              </w:rPr>
              <w:t>Can I compare 3D shapes?</w:t>
            </w:r>
          </w:p>
          <w:p w:rsidR="004705AB" w:rsidRDefault="004705AB" w:rsidP="005C2162">
            <w:pPr>
              <w:rPr>
                <w:rFonts w:ascii="Comic Sans MS" w:hAnsi="Comic Sans MS"/>
              </w:rPr>
            </w:pPr>
          </w:p>
          <w:p w:rsidR="004705AB" w:rsidRDefault="001871DF" w:rsidP="0083021E">
            <w:pPr>
              <w:pStyle w:val="ListParagraph"/>
              <w:numPr>
                <w:ilvl w:val="0"/>
                <w:numId w:val="6"/>
              </w:numPr>
              <w:rPr>
                <w:rFonts w:ascii="Comic Sans MS" w:hAnsi="Comic Sans MS"/>
              </w:rPr>
            </w:pPr>
            <w:r>
              <w:rPr>
                <w:rFonts w:ascii="Comic Sans MS" w:hAnsi="Comic Sans MS"/>
              </w:rPr>
              <w:t>Go through the power point or r</w:t>
            </w:r>
            <w:r w:rsidR="004705AB" w:rsidRPr="004705AB">
              <w:rPr>
                <w:rFonts w:ascii="Comic Sans MS" w:hAnsi="Comic Sans MS"/>
              </w:rPr>
              <w:t>ead</w:t>
            </w:r>
            <w:r w:rsidR="0083021E" w:rsidRPr="004705AB">
              <w:rPr>
                <w:rFonts w:ascii="Comic Sans MS" w:hAnsi="Comic Sans MS"/>
              </w:rPr>
              <w:t xml:space="preserve"> the learning reminde</w:t>
            </w:r>
            <w:r>
              <w:rPr>
                <w:rFonts w:ascii="Comic Sans MS" w:hAnsi="Comic Sans MS"/>
              </w:rPr>
              <w:t>rs to refresh understanding.</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726822"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5</w:t>
            </w:r>
            <w:r w:rsidRPr="0016703F">
              <w:rPr>
                <w:rFonts w:ascii="Comic Sans MS" w:hAnsi="Comic Sans MS"/>
              </w:rPr>
              <w:t xml:space="preserve">’ on </w:t>
            </w:r>
            <w:r w:rsidR="00F3610A">
              <w:rPr>
                <w:rFonts w:ascii="Comic Sans MS" w:hAnsi="Comic Sans MS"/>
              </w:rPr>
              <w:t>the website.</w:t>
            </w:r>
          </w:p>
          <w:p w:rsidR="001871DF" w:rsidRPr="0016703F" w:rsidRDefault="001871DF" w:rsidP="001871DF">
            <w:pPr>
              <w:rPr>
                <w:rFonts w:ascii="Comic Sans MS" w:hAnsi="Comic Sans MS"/>
              </w:rPr>
            </w:pPr>
            <w:r>
              <w:rPr>
                <w:rFonts w:ascii="Comic Sans MS" w:hAnsi="Comic Sans MS"/>
              </w:rPr>
              <w:t>Power point day 5.</w:t>
            </w:r>
          </w:p>
          <w:p w:rsidR="00B930E4" w:rsidRDefault="00B930E4" w:rsidP="00F3610A">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726822" w:rsidRDefault="003950F3" w:rsidP="005C2162">
      <w:pPr>
        <w:rPr>
          <w:rFonts w:ascii="Comic Sans MS" w:hAnsi="Comic Sans MS"/>
        </w:rPr>
      </w:pPr>
      <w:r>
        <w:rPr>
          <w:rFonts w:ascii="Comic Sans MS" w:hAnsi="Comic Sans MS"/>
        </w:rPr>
        <w:t>Please continue to keep a written diary recording what you have done each day.</w:t>
      </w:r>
    </w:p>
    <w:tbl>
      <w:tblPr>
        <w:tblStyle w:val="TableGrid"/>
        <w:tblW w:w="0" w:type="auto"/>
        <w:tblLook w:val="04A0" w:firstRow="1" w:lastRow="0" w:firstColumn="1" w:lastColumn="0" w:noHBand="0" w:noVBand="1"/>
      </w:tblPr>
      <w:tblGrid>
        <w:gridCol w:w="1362"/>
        <w:gridCol w:w="7357"/>
        <w:gridCol w:w="5229"/>
      </w:tblGrid>
      <w:tr w:rsidR="00B930E4" w:rsidTr="00953A2D">
        <w:tc>
          <w:tcPr>
            <w:tcW w:w="1362" w:type="dxa"/>
          </w:tcPr>
          <w:p w:rsidR="00B930E4" w:rsidRDefault="00B930E4" w:rsidP="00CC0E02">
            <w:pPr>
              <w:rPr>
                <w:rFonts w:ascii="Comic Sans MS" w:hAnsi="Comic Sans MS"/>
              </w:rPr>
            </w:pPr>
            <w:r>
              <w:rPr>
                <w:rFonts w:ascii="Comic Sans MS" w:hAnsi="Comic Sans MS"/>
              </w:rPr>
              <w:t>English</w:t>
            </w:r>
          </w:p>
        </w:tc>
        <w:tc>
          <w:tcPr>
            <w:tcW w:w="7357" w:type="dxa"/>
          </w:tcPr>
          <w:p w:rsidR="003950F3" w:rsidRDefault="00B930E4" w:rsidP="00CC0E02">
            <w:pPr>
              <w:rPr>
                <w:rFonts w:ascii="Comic Sans MS" w:hAnsi="Comic Sans MS"/>
              </w:rPr>
            </w:pPr>
            <w:r>
              <w:rPr>
                <w:rFonts w:ascii="Comic Sans MS" w:hAnsi="Comic Sans MS"/>
              </w:rPr>
              <w:t>Activities</w:t>
            </w:r>
          </w:p>
        </w:tc>
        <w:tc>
          <w:tcPr>
            <w:tcW w:w="5229" w:type="dxa"/>
          </w:tcPr>
          <w:p w:rsidR="00B930E4" w:rsidRDefault="00B930E4" w:rsidP="00CC0E02">
            <w:pPr>
              <w:rPr>
                <w:rFonts w:ascii="Comic Sans MS" w:hAnsi="Comic Sans MS"/>
              </w:rPr>
            </w:pPr>
            <w:r>
              <w:rPr>
                <w:rFonts w:ascii="Comic Sans MS" w:hAnsi="Comic Sans MS"/>
              </w:rPr>
              <w:t>Resources</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1  </w:t>
            </w:r>
          </w:p>
        </w:tc>
        <w:tc>
          <w:tcPr>
            <w:tcW w:w="7357" w:type="dxa"/>
          </w:tcPr>
          <w:p w:rsidR="006E4DD8" w:rsidRDefault="00056E53" w:rsidP="00056E53">
            <w:pPr>
              <w:rPr>
                <w:rFonts w:ascii="Comic Sans MS" w:hAnsi="Comic Sans MS"/>
              </w:rPr>
            </w:pPr>
            <w:r>
              <w:rPr>
                <w:rFonts w:ascii="Comic Sans MS" w:hAnsi="Comic Sans MS"/>
              </w:rPr>
              <w:t>Can I use the text to answer questions?</w:t>
            </w:r>
          </w:p>
          <w:p w:rsidR="00056E53" w:rsidRDefault="00293227" w:rsidP="00293227">
            <w:pPr>
              <w:pStyle w:val="ListParagraph"/>
              <w:numPr>
                <w:ilvl w:val="0"/>
                <w:numId w:val="15"/>
              </w:numPr>
              <w:rPr>
                <w:rFonts w:ascii="Comic Sans MS" w:hAnsi="Comic Sans MS"/>
              </w:rPr>
            </w:pPr>
            <w:r w:rsidRPr="00293227">
              <w:rPr>
                <w:rFonts w:ascii="Comic Sans MS" w:hAnsi="Comic Sans MS"/>
              </w:rPr>
              <w:t xml:space="preserve">Look at the Front Cover of </w:t>
            </w:r>
            <w:proofErr w:type="spellStart"/>
            <w:r w:rsidRPr="00293227">
              <w:rPr>
                <w:rFonts w:ascii="Comic Sans MS" w:hAnsi="Comic Sans MS"/>
              </w:rPr>
              <w:t>Mufaro’s</w:t>
            </w:r>
            <w:proofErr w:type="spellEnd"/>
            <w:r w:rsidRPr="00293227">
              <w:rPr>
                <w:rFonts w:ascii="Comic Sans MS" w:hAnsi="Comic Sans MS"/>
              </w:rPr>
              <w:t xml:space="preserve"> Beautiful Daughters.</w:t>
            </w:r>
          </w:p>
          <w:p w:rsidR="00293227" w:rsidRDefault="00293227" w:rsidP="00293227">
            <w:pPr>
              <w:pStyle w:val="ListParagraph"/>
              <w:numPr>
                <w:ilvl w:val="0"/>
                <w:numId w:val="15"/>
              </w:numPr>
              <w:rPr>
                <w:rFonts w:ascii="Comic Sans MS" w:hAnsi="Comic Sans MS"/>
              </w:rPr>
            </w:pPr>
            <w:r>
              <w:rPr>
                <w:rFonts w:ascii="Comic Sans MS" w:hAnsi="Comic Sans MS"/>
              </w:rPr>
              <w:t>Predict what you think might happen in the story.</w:t>
            </w:r>
          </w:p>
          <w:p w:rsidR="00293227" w:rsidRDefault="00293227" w:rsidP="00293227">
            <w:pPr>
              <w:pStyle w:val="ListParagraph"/>
              <w:numPr>
                <w:ilvl w:val="0"/>
                <w:numId w:val="15"/>
              </w:numPr>
              <w:rPr>
                <w:rFonts w:ascii="Comic Sans MS" w:hAnsi="Comic Sans MS"/>
              </w:rPr>
            </w:pPr>
            <w:r>
              <w:rPr>
                <w:rFonts w:ascii="Comic Sans MS" w:hAnsi="Comic Sans MS"/>
              </w:rPr>
              <w:t xml:space="preserve">Read </w:t>
            </w:r>
            <w:proofErr w:type="spellStart"/>
            <w:r>
              <w:rPr>
                <w:rFonts w:ascii="Comic Sans MS" w:hAnsi="Comic Sans MS"/>
              </w:rPr>
              <w:t>Mufaro</w:t>
            </w:r>
            <w:proofErr w:type="spellEnd"/>
            <w:r>
              <w:rPr>
                <w:rFonts w:ascii="Comic Sans MS" w:hAnsi="Comic Sans MS"/>
              </w:rPr>
              <w:t xml:space="preserve"> Beginning and answer the questions.</w:t>
            </w:r>
          </w:p>
          <w:p w:rsidR="00293227" w:rsidRPr="00293227" w:rsidRDefault="00293227" w:rsidP="00293227">
            <w:pPr>
              <w:pStyle w:val="ListParagraph"/>
              <w:numPr>
                <w:ilvl w:val="0"/>
                <w:numId w:val="15"/>
              </w:numPr>
              <w:rPr>
                <w:rFonts w:ascii="Comic Sans MS" w:hAnsi="Comic Sans MS"/>
              </w:rPr>
            </w:pPr>
            <w:r w:rsidRPr="00293227">
              <w:rPr>
                <w:rFonts w:ascii="Comic Sans MS" w:hAnsi="Comic Sans MS"/>
              </w:rPr>
              <w:t xml:space="preserve">Write notes to explain what you know and think about </w:t>
            </w:r>
            <w:proofErr w:type="spellStart"/>
            <w:r w:rsidRPr="00293227">
              <w:rPr>
                <w:rFonts w:ascii="Comic Sans MS" w:hAnsi="Comic Sans MS"/>
              </w:rPr>
              <w:t>Mufaro</w:t>
            </w:r>
            <w:proofErr w:type="spellEnd"/>
            <w:r w:rsidRPr="00293227">
              <w:rPr>
                <w:rFonts w:ascii="Comic Sans MS" w:hAnsi="Comic Sans MS"/>
              </w:rPr>
              <w:t xml:space="preserve">, </w:t>
            </w:r>
            <w:proofErr w:type="spellStart"/>
            <w:r w:rsidRPr="00293227">
              <w:rPr>
                <w:rFonts w:ascii="Comic Sans MS" w:hAnsi="Comic Sans MS"/>
              </w:rPr>
              <w:t>Manyara</w:t>
            </w:r>
            <w:proofErr w:type="spellEnd"/>
            <w:r w:rsidRPr="00293227">
              <w:rPr>
                <w:rFonts w:ascii="Comic Sans MS" w:hAnsi="Comic Sans MS"/>
              </w:rPr>
              <w:t xml:space="preserve"> and </w:t>
            </w:r>
            <w:proofErr w:type="spellStart"/>
            <w:r w:rsidRPr="00293227">
              <w:rPr>
                <w:rFonts w:ascii="Comic Sans MS" w:hAnsi="Comic Sans MS"/>
              </w:rPr>
              <w:t>Nyasha</w:t>
            </w:r>
            <w:proofErr w:type="spellEnd"/>
            <w:r w:rsidRPr="00293227">
              <w:rPr>
                <w:rFonts w:ascii="Comic Sans MS" w:hAnsi="Comic Sans MS"/>
              </w:rPr>
              <w:t xml:space="preserve">.  </w:t>
            </w:r>
          </w:p>
        </w:tc>
        <w:tc>
          <w:tcPr>
            <w:tcW w:w="5229" w:type="dxa"/>
          </w:tcPr>
          <w:p w:rsidR="0089548B" w:rsidRDefault="0089548B" w:rsidP="0089548B">
            <w:pPr>
              <w:rPr>
                <w:rFonts w:ascii="Comic Sans MS" w:hAnsi="Comic Sans MS"/>
              </w:rPr>
            </w:pPr>
            <w:r>
              <w:rPr>
                <w:rFonts w:ascii="Comic Sans MS" w:hAnsi="Comic Sans MS"/>
              </w:rPr>
              <w:t>PDF document</w:t>
            </w:r>
            <w:r w:rsidR="00AC52FC">
              <w:rPr>
                <w:rFonts w:ascii="Comic Sans MS" w:hAnsi="Comic Sans MS"/>
              </w:rPr>
              <w:t xml:space="preserve"> ‘English day 1’</w:t>
            </w:r>
            <w:r w:rsidR="006E4DD8">
              <w:rPr>
                <w:rFonts w:ascii="Comic Sans MS" w:hAnsi="Comic Sans MS"/>
              </w:rPr>
              <w:t xml:space="preserve"> on the website.</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2 </w:t>
            </w:r>
          </w:p>
        </w:tc>
        <w:tc>
          <w:tcPr>
            <w:tcW w:w="7357" w:type="dxa"/>
          </w:tcPr>
          <w:p w:rsidR="0089548B" w:rsidRDefault="00CE4576" w:rsidP="0089548B">
            <w:pPr>
              <w:rPr>
                <w:rFonts w:ascii="Comic Sans MS" w:hAnsi="Comic Sans MS"/>
              </w:rPr>
            </w:pPr>
            <w:r>
              <w:rPr>
                <w:rFonts w:ascii="Comic Sans MS" w:hAnsi="Comic Sans MS"/>
              </w:rPr>
              <w:t xml:space="preserve">Can I </w:t>
            </w:r>
            <w:r w:rsidR="00D41341">
              <w:rPr>
                <w:rFonts w:ascii="Comic Sans MS" w:hAnsi="Comic Sans MS"/>
              </w:rPr>
              <w:t>reflect on the characters reactions?</w:t>
            </w:r>
          </w:p>
          <w:p w:rsidR="00505876" w:rsidRDefault="00505876" w:rsidP="00505876">
            <w:pPr>
              <w:pStyle w:val="ListParagraph"/>
              <w:numPr>
                <w:ilvl w:val="0"/>
                <w:numId w:val="16"/>
              </w:numPr>
              <w:rPr>
                <w:rFonts w:ascii="Comic Sans MS" w:hAnsi="Comic Sans MS"/>
              </w:rPr>
            </w:pPr>
            <w:r w:rsidRPr="00505876">
              <w:rPr>
                <w:rFonts w:ascii="Comic Sans MS" w:hAnsi="Comic Sans MS"/>
              </w:rPr>
              <w:lastRenderedPageBreak/>
              <w:t>Read Messenger’s Proclamation</w:t>
            </w:r>
            <w:r>
              <w:rPr>
                <w:rFonts w:ascii="Comic Sans MS" w:hAnsi="Comic Sans MS"/>
              </w:rPr>
              <w:t xml:space="preserve"> and imagine how the characters might react.</w:t>
            </w:r>
          </w:p>
          <w:p w:rsidR="003167AD" w:rsidRDefault="003167AD" w:rsidP="003167AD">
            <w:pPr>
              <w:pStyle w:val="ListParagraph"/>
              <w:numPr>
                <w:ilvl w:val="0"/>
                <w:numId w:val="16"/>
              </w:numPr>
              <w:rPr>
                <w:rFonts w:ascii="Comic Sans MS" w:hAnsi="Comic Sans MS"/>
              </w:rPr>
            </w:pPr>
            <w:r w:rsidRPr="003167AD">
              <w:rPr>
                <w:rFonts w:ascii="Comic Sans MS" w:hAnsi="Comic Sans MS"/>
              </w:rPr>
              <w:t xml:space="preserve">Read </w:t>
            </w:r>
            <w:proofErr w:type="spellStart"/>
            <w:r w:rsidRPr="003167AD">
              <w:rPr>
                <w:rFonts w:ascii="Comic Sans MS" w:hAnsi="Comic Sans MS"/>
              </w:rPr>
              <w:t>Manyara’s</w:t>
            </w:r>
            <w:proofErr w:type="spellEnd"/>
            <w:r w:rsidRPr="003167AD">
              <w:rPr>
                <w:rFonts w:ascii="Comic Sans MS" w:hAnsi="Comic Sans MS"/>
              </w:rPr>
              <w:t xml:space="preserve"> Journey to find out what happened to her after she</w:t>
            </w:r>
            <w:r>
              <w:rPr>
                <w:rFonts w:ascii="Comic Sans MS" w:hAnsi="Comic Sans MS"/>
              </w:rPr>
              <w:t xml:space="preserve"> had heard the proclamation.  </w:t>
            </w:r>
          </w:p>
          <w:p w:rsidR="003167AD" w:rsidRPr="003167AD" w:rsidRDefault="003167AD" w:rsidP="003167AD">
            <w:pPr>
              <w:pStyle w:val="ListParagraph"/>
              <w:numPr>
                <w:ilvl w:val="0"/>
                <w:numId w:val="16"/>
              </w:numPr>
              <w:rPr>
                <w:rFonts w:ascii="Comic Sans MS" w:hAnsi="Comic Sans MS"/>
              </w:rPr>
            </w:pPr>
            <w:r w:rsidRPr="003167AD">
              <w:rPr>
                <w:rFonts w:ascii="Comic Sans MS" w:hAnsi="Comic Sans MS"/>
              </w:rPr>
              <w:t xml:space="preserve">Write down what you would have done, with each of the people that she met. </w:t>
            </w:r>
          </w:p>
          <w:p w:rsidR="00505876" w:rsidRPr="00505876" w:rsidRDefault="003167AD" w:rsidP="00505876">
            <w:pPr>
              <w:pStyle w:val="ListParagraph"/>
              <w:numPr>
                <w:ilvl w:val="0"/>
                <w:numId w:val="16"/>
              </w:numPr>
              <w:rPr>
                <w:rFonts w:ascii="Comic Sans MS" w:hAnsi="Comic Sans MS"/>
              </w:rPr>
            </w:pPr>
            <w:r>
              <w:rPr>
                <w:rFonts w:ascii="Comic Sans MS" w:hAnsi="Comic Sans MS"/>
              </w:rPr>
              <w:t xml:space="preserve">Listen to the story and answer the questions. </w:t>
            </w:r>
          </w:p>
          <w:p w:rsidR="006E4DD8" w:rsidRPr="00CE4576" w:rsidRDefault="006E4DD8" w:rsidP="00505876">
            <w:pPr>
              <w:pStyle w:val="ListParagraph"/>
              <w:rPr>
                <w:rFonts w:ascii="Comic Sans MS" w:hAnsi="Comic Sans MS"/>
              </w:rPr>
            </w:pPr>
          </w:p>
        </w:tc>
        <w:tc>
          <w:tcPr>
            <w:tcW w:w="5229" w:type="dxa"/>
          </w:tcPr>
          <w:p w:rsidR="00AC52FC" w:rsidRDefault="00AC52FC" w:rsidP="00AC52FC">
            <w:pPr>
              <w:rPr>
                <w:rFonts w:ascii="Comic Sans MS" w:hAnsi="Comic Sans MS"/>
              </w:rPr>
            </w:pPr>
            <w:r>
              <w:rPr>
                <w:rFonts w:ascii="Comic Sans MS" w:hAnsi="Comic Sans MS"/>
              </w:rPr>
              <w:lastRenderedPageBreak/>
              <w:t xml:space="preserve">Power point on </w:t>
            </w:r>
            <w:r w:rsidR="006E4DD8">
              <w:rPr>
                <w:rFonts w:ascii="Comic Sans MS" w:hAnsi="Comic Sans MS"/>
              </w:rPr>
              <w:t>the website</w:t>
            </w:r>
            <w:r>
              <w:rPr>
                <w:rFonts w:ascii="Comic Sans MS" w:hAnsi="Comic Sans MS"/>
              </w:rPr>
              <w:t>.</w:t>
            </w:r>
          </w:p>
          <w:p w:rsidR="0089548B" w:rsidRDefault="00AC52FC" w:rsidP="006E4DD8">
            <w:pPr>
              <w:rPr>
                <w:rFonts w:ascii="Comic Sans MS" w:hAnsi="Comic Sans MS"/>
              </w:rPr>
            </w:pPr>
            <w:r>
              <w:rPr>
                <w:rFonts w:ascii="Comic Sans MS" w:hAnsi="Comic Sans MS"/>
              </w:rPr>
              <w:lastRenderedPageBreak/>
              <w:t xml:space="preserve">PDF document ‘English day 2’ on </w:t>
            </w:r>
            <w:r w:rsidR="006E4DD8">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lastRenderedPageBreak/>
              <w:t xml:space="preserve">Day </w:t>
            </w:r>
            <w:r w:rsidR="0089548B">
              <w:rPr>
                <w:rFonts w:ascii="Comic Sans MS" w:hAnsi="Comic Sans MS"/>
              </w:rPr>
              <w:t>3</w:t>
            </w:r>
          </w:p>
        </w:tc>
        <w:tc>
          <w:tcPr>
            <w:tcW w:w="7357" w:type="dxa"/>
          </w:tcPr>
          <w:p w:rsidR="00D41341" w:rsidRDefault="00D41341" w:rsidP="00D41341">
            <w:pPr>
              <w:pStyle w:val="ListParagraph"/>
              <w:rPr>
                <w:rFonts w:ascii="Comic Sans MS" w:hAnsi="Comic Sans MS"/>
              </w:rPr>
            </w:pPr>
            <w:r>
              <w:rPr>
                <w:rFonts w:ascii="Comic Sans MS" w:hAnsi="Comic Sans MS"/>
              </w:rPr>
              <w:t>Can I plan and write a letter?</w:t>
            </w:r>
          </w:p>
          <w:p w:rsidR="00E65BDC" w:rsidRDefault="00D41341" w:rsidP="00D41341">
            <w:pPr>
              <w:pStyle w:val="ListParagraph"/>
              <w:numPr>
                <w:ilvl w:val="0"/>
                <w:numId w:val="18"/>
              </w:numPr>
              <w:rPr>
                <w:rFonts w:ascii="Comic Sans MS" w:hAnsi="Comic Sans MS"/>
              </w:rPr>
            </w:pPr>
            <w:r>
              <w:rPr>
                <w:rFonts w:ascii="Comic Sans MS" w:hAnsi="Comic Sans MS"/>
              </w:rPr>
              <w:t xml:space="preserve">Use words and pictures to summarise the story. </w:t>
            </w:r>
          </w:p>
          <w:p w:rsidR="00D41341" w:rsidRDefault="00D41341" w:rsidP="00D41341">
            <w:pPr>
              <w:pStyle w:val="ListParagraph"/>
              <w:numPr>
                <w:ilvl w:val="0"/>
                <w:numId w:val="18"/>
              </w:numPr>
              <w:rPr>
                <w:rFonts w:ascii="Comic Sans MS" w:hAnsi="Comic Sans MS"/>
              </w:rPr>
            </w:pPr>
            <w:r w:rsidRPr="00D41341">
              <w:rPr>
                <w:rFonts w:ascii="Comic Sans MS" w:hAnsi="Comic Sans MS"/>
              </w:rPr>
              <w:t xml:space="preserve">Read </w:t>
            </w:r>
            <w:proofErr w:type="spellStart"/>
            <w:r w:rsidRPr="00D41341">
              <w:rPr>
                <w:rFonts w:ascii="Comic Sans MS" w:hAnsi="Comic Sans MS"/>
              </w:rPr>
              <w:t>Manyara’s</w:t>
            </w:r>
            <w:proofErr w:type="spellEnd"/>
            <w:r w:rsidRPr="00D41341">
              <w:rPr>
                <w:rFonts w:ascii="Comic Sans MS" w:hAnsi="Comic Sans MS"/>
              </w:rPr>
              <w:t xml:space="preserve"> Letter</w:t>
            </w:r>
          </w:p>
          <w:p w:rsidR="00D41341" w:rsidRDefault="00D41341" w:rsidP="00D41341">
            <w:pPr>
              <w:pStyle w:val="ListParagraph"/>
              <w:numPr>
                <w:ilvl w:val="0"/>
                <w:numId w:val="18"/>
              </w:numPr>
              <w:rPr>
                <w:rFonts w:ascii="Comic Sans MS" w:hAnsi="Comic Sans MS"/>
              </w:rPr>
            </w:pPr>
            <w:r>
              <w:rPr>
                <w:rFonts w:ascii="Comic Sans MS" w:hAnsi="Comic Sans MS"/>
              </w:rPr>
              <w:t>Plan a letter from a future you to you now</w:t>
            </w:r>
          </w:p>
          <w:p w:rsidR="00D41341" w:rsidRPr="00D41341" w:rsidRDefault="00D41341" w:rsidP="00D41341">
            <w:pPr>
              <w:pStyle w:val="ListParagraph"/>
              <w:numPr>
                <w:ilvl w:val="0"/>
                <w:numId w:val="18"/>
              </w:numPr>
              <w:rPr>
                <w:rFonts w:ascii="Comic Sans MS" w:hAnsi="Comic Sans MS"/>
              </w:rPr>
            </w:pPr>
            <w:r>
              <w:rPr>
                <w:rFonts w:ascii="Comic Sans MS" w:hAnsi="Comic Sans MS"/>
              </w:rPr>
              <w:t>Write your letter</w:t>
            </w:r>
          </w:p>
        </w:tc>
        <w:tc>
          <w:tcPr>
            <w:tcW w:w="5229" w:type="dxa"/>
          </w:tcPr>
          <w:p w:rsidR="0089548B" w:rsidRDefault="00AC52FC" w:rsidP="00E65BDC">
            <w:pPr>
              <w:rPr>
                <w:rFonts w:ascii="Comic Sans MS" w:hAnsi="Comic Sans MS"/>
              </w:rPr>
            </w:pPr>
            <w:r>
              <w:rPr>
                <w:rFonts w:ascii="Comic Sans MS" w:hAnsi="Comic Sans MS"/>
              </w:rPr>
              <w:t xml:space="preserve">PDF document ‘English day 3’ on </w:t>
            </w:r>
            <w:r w:rsidR="00E65BDC">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Day</w:t>
            </w:r>
            <w:r w:rsidR="0089548B">
              <w:rPr>
                <w:rFonts w:ascii="Comic Sans MS" w:hAnsi="Comic Sans MS"/>
              </w:rPr>
              <w:t xml:space="preserve"> 4 </w:t>
            </w:r>
          </w:p>
        </w:tc>
        <w:tc>
          <w:tcPr>
            <w:tcW w:w="7357" w:type="dxa"/>
          </w:tcPr>
          <w:p w:rsidR="003F3870" w:rsidRDefault="003F3870" w:rsidP="003F3870">
            <w:pPr>
              <w:rPr>
                <w:rFonts w:ascii="Comic Sans MS" w:hAnsi="Comic Sans MS"/>
              </w:rPr>
            </w:pPr>
            <w:r>
              <w:rPr>
                <w:rFonts w:ascii="Comic Sans MS" w:hAnsi="Comic Sans MS"/>
              </w:rPr>
              <w:t>Can I write sentences using fronted adverbials?</w:t>
            </w:r>
          </w:p>
          <w:p w:rsidR="003F3870" w:rsidRPr="003F3870" w:rsidRDefault="003F3870" w:rsidP="003F3870">
            <w:pPr>
              <w:rPr>
                <w:rFonts w:ascii="Comic Sans MS" w:hAnsi="Comic Sans MS"/>
              </w:rPr>
            </w:pPr>
          </w:p>
          <w:p w:rsidR="00BA4E4F" w:rsidRPr="003F3870" w:rsidRDefault="00D41341" w:rsidP="003F3870">
            <w:pPr>
              <w:pStyle w:val="ListParagraph"/>
              <w:numPr>
                <w:ilvl w:val="0"/>
                <w:numId w:val="20"/>
              </w:numPr>
              <w:rPr>
                <w:rFonts w:ascii="Comic Sans MS" w:hAnsi="Comic Sans MS"/>
              </w:rPr>
            </w:pPr>
            <w:r w:rsidRPr="003F3870">
              <w:rPr>
                <w:rFonts w:ascii="Comic Sans MS" w:hAnsi="Comic Sans MS"/>
              </w:rPr>
              <w:t xml:space="preserve">Read the poem Summer and Winter </w:t>
            </w:r>
          </w:p>
          <w:p w:rsidR="00D41341" w:rsidRDefault="00D41341" w:rsidP="009C786D">
            <w:pPr>
              <w:pStyle w:val="ListParagraph"/>
              <w:numPr>
                <w:ilvl w:val="0"/>
                <w:numId w:val="10"/>
              </w:numPr>
              <w:rPr>
                <w:rFonts w:ascii="Comic Sans MS" w:hAnsi="Comic Sans MS"/>
              </w:rPr>
            </w:pPr>
            <w:r>
              <w:rPr>
                <w:rFonts w:ascii="Comic Sans MS" w:hAnsi="Comic Sans MS"/>
              </w:rPr>
              <w:t>Answer some of the poetry questions</w:t>
            </w:r>
          </w:p>
          <w:p w:rsidR="00D41341" w:rsidRDefault="00D41341" w:rsidP="009C786D">
            <w:pPr>
              <w:pStyle w:val="ListParagraph"/>
              <w:numPr>
                <w:ilvl w:val="0"/>
                <w:numId w:val="10"/>
              </w:numPr>
              <w:rPr>
                <w:rFonts w:ascii="Comic Sans MS" w:hAnsi="Comic Sans MS"/>
              </w:rPr>
            </w:pPr>
            <w:r>
              <w:rPr>
                <w:rFonts w:ascii="Comic Sans MS" w:hAnsi="Comic Sans MS"/>
              </w:rPr>
              <w:t>Look at the power point refresh your understanding of adverbials</w:t>
            </w:r>
          </w:p>
          <w:p w:rsidR="00D41341" w:rsidRDefault="00D41341" w:rsidP="009C786D">
            <w:pPr>
              <w:pStyle w:val="ListParagraph"/>
              <w:numPr>
                <w:ilvl w:val="0"/>
                <w:numId w:val="10"/>
              </w:numPr>
              <w:rPr>
                <w:rFonts w:ascii="Comic Sans MS" w:hAnsi="Comic Sans MS"/>
              </w:rPr>
            </w:pPr>
            <w:r>
              <w:rPr>
                <w:rFonts w:ascii="Comic Sans MS" w:hAnsi="Comic Sans MS"/>
              </w:rPr>
              <w:t xml:space="preserve">Complete the adverbial sheet </w:t>
            </w:r>
          </w:p>
          <w:p w:rsidR="00D41341" w:rsidRPr="00D41341" w:rsidRDefault="00D41341" w:rsidP="00D41341">
            <w:pPr>
              <w:ind w:left="360"/>
              <w:rPr>
                <w:rFonts w:ascii="Comic Sans MS" w:hAnsi="Comic Sans MS"/>
              </w:rPr>
            </w:pPr>
          </w:p>
        </w:tc>
        <w:tc>
          <w:tcPr>
            <w:tcW w:w="5229" w:type="dxa"/>
          </w:tcPr>
          <w:p w:rsidR="0089548B" w:rsidRDefault="00AC52FC" w:rsidP="00E65BDC">
            <w:pPr>
              <w:rPr>
                <w:rFonts w:ascii="Comic Sans MS" w:hAnsi="Comic Sans MS"/>
              </w:rPr>
            </w:pPr>
            <w:r>
              <w:rPr>
                <w:rFonts w:ascii="Comic Sans MS" w:hAnsi="Comic Sans MS"/>
              </w:rPr>
              <w:t xml:space="preserve">PDF document ‘English day 4’ on </w:t>
            </w:r>
            <w:r w:rsidR="00E65BDC">
              <w:rPr>
                <w:rFonts w:ascii="Comic Sans MS" w:hAnsi="Comic Sans MS"/>
              </w:rPr>
              <w:t xml:space="preserve">the website. </w:t>
            </w:r>
          </w:p>
          <w:p w:rsidR="00D41341" w:rsidRDefault="00D41341" w:rsidP="00E65BDC">
            <w:pPr>
              <w:rPr>
                <w:rFonts w:ascii="Comic Sans MS" w:hAnsi="Comic Sans MS"/>
              </w:rPr>
            </w:pPr>
            <w:r>
              <w:rPr>
                <w:rFonts w:ascii="Comic Sans MS" w:hAnsi="Comic Sans MS"/>
              </w:rPr>
              <w:t>Adverbial power point on the school website.</w:t>
            </w:r>
          </w:p>
        </w:tc>
      </w:tr>
      <w:tr w:rsidR="0089548B" w:rsidTr="00953A2D">
        <w:tc>
          <w:tcPr>
            <w:tcW w:w="1362" w:type="dxa"/>
          </w:tcPr>
          <w:p w:rsidR="0089548B" w:rsidRDefault="00164B47" w:rsidP="0089548B">
            <w:pPr>
              <w:rPr>
                <w:rFonts w:ascii="Comic Sans MS" w:hAnsi="Comic Sans MS"/>
              </w:rPr>
            </w:pPr>
            <w:r>
              <w:rPr>
                <w:rFonts w:ascii="Comic Sans MS" w:hAnsi="Comic Sans MS"/>
              </w:rPr>
              <w:t>Day 5</w:t>
            </w:r>
            <w:r w:rsidR="0089548B">
              <w:rPr>
                <w:rFonts w:ascii="Comic Sans MS" w:hAnsi="Comic Sans MS"/>
              </w:rPr>
              <w:t xml:space="preserve"> </w:t>
            </w:r>
          </w:p>
        </w:tc>
        <w:tc>
          <w:tcPr>
            <w:tcW w:w="7357" w:type="dxa"/>
          </w:tcPr>
          <w:p w:rsidR="003F3870" w:rsidRPr="003F3870" w:rsidRDefault="003F3870" w:rsidP="003F3870">
            <w:pPr>
              <w:rPr>
                <w:rFonts w:ascii="Comic Sans MS" w:hAnsi="Comic Sans MS"/>
              </w:rPr>
            </w:pPr>
            <w:r>
              <w:rPr>
                <w:rFonts w:ascii="Comic Sans MS" w:hAnsi="Comic Sans MS"/>
              </w:rPr>
              <w:t>Can I use adverbials to make my sentences interesting?</w:t>
            </w:r>
            <w:bookmarkStart w:id="0" w:name="_GoBack"/>
            <w:bookmarkEnd w:id="0"/>
          </w:p>
          <w:p w:rsidR="00BA4E4F" w:rsidRDefault="003F3870" w:rsidP="00BA4E4F">
            <w:pPr>
              <w:pStyle w:val="ListParagraph"/>
              <w:numPr>
                <w:ilvl w:val="0"/>
                <w:numId w:val="11"/>
              </w:numPr>
              <w:rPr>
                <w:rFonts w:ascii="Comic Sans MS" w:hAnsi="Comic Sans MS"/>
              </w:rPr>
            </w:pPr>
            <w:r>
              <w:rPr>
                <w:rFonts w:ascii="Comic Sans MS" w:hAnsi="Comic Sans MS"/>
              </w:rPr>
              <w:t xml:space="preserve">Read the poem </w:t>
            </w:r>
            <w:proofErr w:type="gramStart"/>
            <w:r>
              <w:rPr>
                <w:rFonts w:ascii="Comic Sans MS" w:hAnsi="Comic Sans MS"/>
              </w:rPr>
              <w:t>Winter</w:t>
            </w:r>
            <w:proofErr w:type="gramEnd"/>
            <w:r>
              <w:rPr>
                <w:rFonts w:ascii="Comic Sans MS" w:hAnsi="Comic Sans MS"/>
              </w:rPr>
              <w:t xml:space="preserve"> – what do you like about the poem? Do you notice any patterns?</w:t>
            </w:r>
          </w:p>
          <w:p w:rsidR="003F3870" w:rsidRDefault="003F3870" w:rsidP="00BA4E4F">
            <w:pPr>
              <w:pStyle w:val="ListParagraph"/>
              <w:numPr>
                <w:ilvl w:val="0"/>
                <w:numId w:val="11"/>
              </w:numPr>
              <w:rPr>
                <w:rFonts w:ascii="Comic Sans MS" w:hAnsi="Comic Sans MS"/>
              </w:rPr>
            </w:pPr>
            <w:r>
              <w:rPr>
                <w:rFonts w:ascii="Comic Sans MS" w:hAnsi="Comic Sans MS"/>
              </w:rPr>
              <w:t xml:space="preserve">Look at the revision cards to revise adverbials </w:t>
            </w:r>
          </w:p>
          <w:p w:rsidR="003F3870" w:rsidRPr="00BA4E4F" w:rsidRDefault="003F3870" w:rsidP="003F3870">
            <w:pPr>
              <w:pStyle w:val="ListParagraph"/>
              <w:numPr>
                <w:ilvl w:val="0"/>
                <w:numId w:val="11"/>
              </w:numPr>
              <w:rPr>
                <w:rFonts w:ascii="Comic Sans MS" w:hAnsi="Comic Sans MS"/>
              </w:rPr>
            </w:pPr>
            <w:r w:rsidRPr="003F3870">
              <w:rPr>
                <w:rFonts w:ascii="Comic Sans MS" w:hAnsi="Comic Sans MS"/>
              </w:rPr>
              <w:t>Practise using adverbials by writing sentences with a fronted adverbial that could go with the months of the year.</w:t>
            </w:r>
          </w:p>
        </w:tc>
        <w:tc>
          <w:tcPr>
            <w:tcW w:w="5229" w:type="dxa"/>
          </w:tcPr>
          <w:p w:rsidR="00271BB7" w:rsidRPr="00BA5C00" w:rsidRDefault="00E65BDC" w:rsidP="00BA5C00">
            <w:pPr>
              <w:rPr>
                <w:rFonts w:ascii="Comic Sans MS" w:hAnsi="Comic Sans MS"/>
              </w:rPr>
            </w:pPr>
            <w:r>
              <w:rPr>
                <w:rFonts w:ascii="Comic Sans MS" w:hAnsi="Comic Sans MS"/>
              </w:rPr>
              <w:t>PDF document ‘English day 5’ on the website.</w:t>
            </w:r>
          </w:p>
        </w:tc>
      </w:tr>
    </w:tbl>
    <w:p w:rsidR="005C2162" w:rsidRDefault="004D3394" w:rsidP="005C2162">
      <w:pPr>
        <w:rPr>
          <w:rFonts w:ascii="Comic Sans MS" w:hAnsi="Comic Sans MS"/>
        </w:rPr>
      </w:pPr>
      <w:r w:rsidRPr="004D3394">
        <w:rPr>
          <w:noProof/>
          <w:lang w:eastAsia="en-GB"/>
        </w:rPr>
        <w:lastRenderedPageBreak/>
        <w:t xml:space="preserve"> </w:t>
      </w:r>
    </w:p>
    <w:p w:rsidR="001E0935" w:rsidRPr="00DF4550" w:rsidRDefault="004D3394" w:rsidP="005C2162">
      <w:pPr>
        <w:rPr>
          <w:rFonts w:ascii="Comic Sans MS" w:hAnsi="Comic Sans MS"/>
          <w:b/>
          <w:u w:val="single"/>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ook w:val="04A0" w:firstRow="1" w:lastRow="0" w:firstColumn="1" w:lastColumn="0" w:noHBand="0" w:noVBand="1"/>
      </w:tblPr>
      <w:tblGrid>
        <w:gridCol w:w="1705"/>
        <w:gridCol w:w="5135"/>
        <w:gridCol w:w="7108"/>
      </w:tblGrid>
      <w:tr w:rsidR="00925597" w:rsidTr="00164B47">
        <w:tc>
          <w:tcPr>
            <w:tcW w:w="13948" w:type="dxa"/>
            <w:gridSpan w:val="3"/>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F429C3" w:rsidTr="00164B47">
        <w:tc>
          <w:tcPr>
            <w:tcW w:w="1705" w:type="dxa"/>
          </w:tcPr>
          <w:p w:rsidR="00B930E4" w:rsidRDefault="00B930E4" w:rsidP="00CC0E02">
            <w:pPr>
              <w:rPr>
                <w:rFonts w:ascii="Comic Sans MS" w:hAnsi="Comic Sans MS"/>
              </w:rPr>
            </w:pPr>
          </w:p>
        </w:tc>
        <w:tc>
          <w:tcPr>
            <w:tcW w:w="5135" w:type="dxa"/>
          </w:tcPr>
          <w:p w:rsidR="00B930E4" w:rsidRDefault="00B930E4" w:rsidP="00CC0E02">
            <w:pPr>
              <w:rPr>
                <w:rFonts w:ascii="Comic Sans MS" w:hAnsi="Comic Sans MS"/>
              </w:rPr>
            </w:pPr>
            <w:r>
              <w:rPr>
                <w:rFonts w:ascii="Comic Sans MS" w:hAnsi="Comic Sans MS"/>
              </w:rPr>
              <w:t>Activities</w:t>
            </w:r>
          </w:p>
        </w:tc>
        <w:tc>
          <w:tcPr>
            <w:tcW w:w="7108" w:type="dxa"/>
          </w:tcPr>
          <w:p w:rsidR="00B930E4" w:rsidRDefault="00B930E4" w:rsidP="00CC0E02">
            <w:pPr>
              <w:rPr>
                <w:rFonts w:ascii="Comic Sans MS" w:hAnsi="Comic Sans MS"/>
              </w:rPr>
            </w:pPr>
            <w:r>
              <w:rPr>
                <w:rFonts w:ascii="Comic Sans MS" w:hAnsi="Comic Sans MS"/>
              </w:rPr>
              <w:t>Resources</w:t>
            </w:r>
          </w:p>
        </w:tc>
      </w:tr>
      <w:tr w:rsidR="00C14373" w:rsidTr="00164B47">
        <w:tc>
          <w:tcPr>
            <w:tcW w:w="1705" w:type="dxa"/>
          </w:tcPr>
          <w:p w:rsidR="00C14373" w:rsidRDefault="00C14373" w:rsidP="00C14373">
            <w:pPr>
              <w:rPr>
                <w:rFonts w:ascii="Comic Sans MS" w:hAnsi="Comic Sans MS"/>
              </w:rPr>
            </w:pPr>
            <w:r>
              <w:rPr>
                <w:rFonts w:ascii="Comic Sans MS" w:hAnsi="Comic Sans MS"/>
              </w:rPr>
              <w:t>Activity 1</w:t>
            </w:r>
          </w:p>
          <w:p w:rsidR="00C14373" w:rsidRDefault="00C14373" w:rsidP="00C14373">
            <w:pPr>
              <w:rPr>
                <w:rFonts w:ascii="Comic Sans MS" w:hAnsi="Comic Sans MS"/>
              </w:rPr>
            </w:pPr>
          </w:p>
        </w:tc>
        <w:tc>
          <w:tcPr>
            <w:tcW w:w="5135" w:type="dxa"/>
            <w:vMerge w:val="restart"/>
          </w:tcPr>
          <w:p w:rsidR="00C14373" w:rsidRPr="00B37999" w:rsidRDefault="00C14373" w:rsidP="00C14373">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As we are currently living in a changing world we thought that it would be good to document this piece of history. This week I would like you to have a go at completing a time capsule.</w:t>
            </w:r>
          </w:p>
        </w:tc>
        <w:tc>
          <w:tcPr>
            <w:tcW w:w="7108" w:type="dxa"/>
            <w:vMerge w:val="restart"/>
          </w:tcPr>
          <w:p w:rsidR="00C14373" w:rsidRDefault="00C14373" w:rsidP="00C14373">
            <w:pPr>
              <w:rPr>
                <w:rFonts w:ascii="Comic Sans MS" w:hAnsi="Comic Sans MS"/>
              </w:rPr>
            </w:pPr>
            <w:r>
              <w:rPr>
                <w:rFonts w:ascii="Comic Sans MS" w:hAnsi="Comic Sans MS"/>
              </w:rPr>
              <w:t>Time capsule document on the website.</w:t>
            </w:r>
          </w:p>
          <w:p w:rsidR="00C14373" w:rsidRDefault="00C14373" w:rsidP="00C14373">
            <w:pPr>
              <w:rPr>
                <w:rFonts w:ascii="Comic Sans MS" w:hAnsi="Comic Sans MS"/>
              </w:rPr>
            </w:pPr>
          </w:p>
        </w:tc>
      </w:tr>
      <w:tr w:rsidR="00C14373" w:rsidTr="00164B47">
        <w:tc>
          <w:tcPr>
            <w:tcW w:w="1705" w:type="dxa"/>
          </w:tcPr>
          <w:p w:rsidR="00C14373" w:rsidRDefault="00C14373" w:rsidP="00C14373">
            <w:pPr>
              <w:rPr>
                <w:rFonts w:ascii="Comic Sans MS" w:hAnsi="Comic Sans MS"/>
              </w:rPr>
            </w:pPr>
            <w:r>
              <w:rPr>
                <w:rFonts w:ascii="Comic Sans MS" w:hAnsi="Comic Sans MS"/>
              </w:rPr>
              <w:t xml:space="preserve">Activity 2 </w:t>
            </w:r>
          </w:p>
          <w:p w:rsidR="00C14373" w:rsidRDefault="00C14373" w:rsidP="00C14373">
            <w:pPr>
              <w:rPr>
                <w:rFonts w:ascii="Comic Sans MS" w:hAnsi="Comic Sans MS"/>
              </w:rPr>
            </w:pPr>
          </w:p>
        </w:tc>
        <w:tc>
          <w:tcPr>
            <w:tcW w:w="5135" w:type="dxa"/>
            <w:vMerge/>
          </w:tcPr>
          <w:p w:rsidR="00C14373" w:rsidRDefault="00C14373" w:rsidP="00C14373">
            <w:pPr>
              <w:rPr>
                <w:rFonts w:ascii="Comic Sans MS" w:hAnsi="Comic Sans MS"/>
              </w:rPr>
            </w:pPr>
          </w:p>
        </w:tc>
        <w:tc>
          <w:tcPr>
            <w:tcW w:w="7108" w:type="dxa"/>
            <w:vMerge/>
          </w:tcPr>
          <w:p w:rsidR="00C14373" w:rsidRDefault="00C14373" w:rsidP="00C14373">
            <w:pPr>
              <w:rPr>
                <w:rFonts w:ascii="Comic Sans MS" w:hAnsi="Comic Sans MS"/>
              </w:rPr>
            </w:pPr>
          </w:p>
        </w:tc>
      </w:tr>
      <w:tr w:rsidR="00C14373" w:rsidTr="00164B47">
        <w:tc>
          <w:tcPr>
            <w:tcW w:w="1705" w:type="dxa"/>
          </w:tcPr>
          <w:p w:rsidR="00C14373" w:rsidRDefault="00C14373" w:rsidP="00C14373">
            <w:pPr>
              <w:rPr>
                <w:rFonts w:ascii="Comic Sans MS" w:hAnsi="Comic Sans MS"/>
              </w:rPr>
            </w:pPr>
            <w:r>
              <w:rPr>
                <w:rFonts w:ascii="Comic Sans MS" w:hAnsi="Comic Sans MS"/>
              </w:rPr>
              <w:t>Activity 3</w:t>
            </w:r>
          </w:p>
          <w:p w:rsidR="00C14373" w:rsidRDefault="00C14373" w:rsidP="00C14373">
            <w:pPr>
              <w:rPr>
                <w:rFonts w:ascii="Comic Sans MS" w:hAnsi="Comic Sans MS"/>
              </w:rPr>
            </w:pPr>
          </w:p>
        </w:tc>
        <w:tc>
          <w:tcPr>
            <w:tcW w:w="5135" w:type="dxa"/>
            <w:vMerge/>
          </w:tcPr>
          <w:p w:rsidR="00C14373" w:rsidRDefault="00C14373" w:rsidP="00C14373">
            <w:pPr>
              <w:rPr>
                <w:rFonts w:ascii="Comic Sans MS" w:hAnsi="Comic Sans MS"/>
              </w:rPr>
            </w:pPr>
          </w:p>
        </w:tc>
        <w:tc>
          <w:tcPr>
            <w:tcW w:w="7108" w:type="dxa"/>
            <w:vMerge/>
          </w:tcPr>
          <w:p w:rsidR="00C14373" w:rsidRDefault="00C14373" w:rsidP="00C14373">
            <w:pPr>
              <w:rPr>
                <w:rFonts w:ascii="Comic Sans MS" w:hAnsi="Comic Sans MS"/>
              </w:rPr>
            </w:pPr>
          </w:p>
        </w:tc>
      </w:tr>
      <w:tr w:rsidR="00C14373" w:rsidTr="00164B47">
        <w:tc>
          <w:tcPr>
            <w:tcW w:w="1705" w:type="dxa"/>
          </w:tcPr>
          <w:p w:rsidR="00C14373" w:rsidRDefault="00C14373" w:rsidP="00C14373">
            <w:pPr>
              <w:rPr>
                <w:rFonts w:ascii="Comic Sans MS" w:hAnsi="Comic Sans MS"/>
              </w:rPr>
            </w:pPr>
            <w:r>
              <w:rPr>
                <w:rFonts w:ascii="Comic Sans MS" w:hAnsi="Comic Sans MS"/>
              </w:rPr>
              <w:t>Activity 4</w:t>
            </w:r>
          </w:p>
          <w:p w:rsidR="00C14373" w:rsidRDefault="00C14373" w:rsidP="00C14373">
            <w:pPr>
              <w:rPr>
                <w:rFonts w:ascii="Comic Sans MS" w:hAnsi="Comic Sans MS"/>
              </w:rPr>
            </w:pPr>
          </w:p>
        </w:tc>
        <w:tc>
          <w:tcPr>
            <w:tcW w:w="5135" w:type="dxa"/>
          </w:tcPr>
          <w:p w:rsidR="00094400" w:rsidRPr="008F11BB" w:rsidRDefault="00094400" w:rsidP="00094400">
            <w:pPr>
              <w:pStyle w:val="ListParagraph"/>
              <w:ind w:left="0"/>
              <w:rPr>
                <w:rFonts w:ascii="Comic Sans MS" w:hAnsi="Comic Sans MS"/>
              </w:rPr>
            </w:pPr>
            <w:r w:rsidRPr="008F11BB">
              <w:rPr>
                <w:rFonts w:ascii="Comic Sans MS" w:hAnsi="Comic Sans MS"/>
              </w:rPr>
              <w:t xml:space="preserve">An important part of working scientifically is being able to identify patterns in life. Scientists are currently using pattern seeking techniques in order to work out the best way to fight the Coronavirus. We are going to use patterns to help us answer this question: </w:t>
            </w:r>
            <w:r w:rsidRPr="008F11BB">
              <w:rPr>
                <w:rFonts w:ascii="Comic Sans MS" w:hAnsi="Comic Sans MS"/>
                <w:i/>
              </w:rPr>
              <w:t>Is there a link between the length of your outstretched arms and your height?</w:t>
            </w:r>
            <w:r w:rsidRPr="008F11BB">
              <w:rPr>
                <w:rFonts w:ascii="Comic Sans MS" w:hAnsi="Comic Sans MS"/>
              </w:rPr>
              <w:t xml:space="preserve"> </w:t>
            </w:r>
            <w:r>
              <w:rPr>
                <w:rFonts w:ascii="Comic Sans MS" w:hAnsi="Comic Sans MS"/>
              </w:rPr>
              <w:t>If your brother or sister have this task you can share the data – ask lots of members of your family to help to get as much information as you can.</w:t>
            </w:r>
          </w:p>
          <w:p w:rsidR="00C14373" w:rsidRDefault="00094400" w:rsidP="00094400">
            <w:pPr>
              <w:rPr>
                <w:rFonts w:ascii="Comic Sans MS" w:hAnsi="Comic Sans MS"/>
              </w:rPr>
            </w:pPr>
            <w:r w:rsidRPr="008F11BB">
              <w:rPr>
                <w:rFonts w:ascii="Comic Sans MS" w:hAnsi="Comic Sans MS"/>
              </w:rPr>
              <w:t>All the instructions are on the attached sheet.</w:t>
            </w:r>
          </w:p>
        </w:tc>
        <w:tc>
          <w:tcPr>
            <w:tcW w:w="7108" w:type="dxa"/>
          </w:tcPr>
          <w:p w:rsidR="00C14373" w:rsidRDefault="00C14373" w:rsidP="00C14373">
            <w:pPr>
              <w:rPr>
                <w:rFonts w:ascii="Comic Sans MS" w:hAnsi="Comic Sans MS"/>
              </w:rPr>
            </w:pPr>
            <w:r>
              <w:rPr>
                <w:rFonts w:ascii="Comic Sans MS" w:hAnsi="Comic Sans MS"/>
              </w:rPr>
              <w:t>Science ‘pattern seeking’ document on the website.</w:t>
            </w:r>
          </w:p>
        </w:tc>
      </w:tr>
      <w:tr w:rsidR="00C14373" w:rsidTr="00164B47">
        <w:tc>
          <w:tcPr>
            <w:tcW w:w="1705" w:type="dxa"/>
          </w:tcPr>
          <w:p w:rsidR="00C14373" w:rsidRDefault="00C14373" w:rsidP="00C14373">
            <w:pPr>
              <w:rPr>
                <w:rFonts w:ascii="Comic Sans MS" w:hAnsi="Comic Sans MS"/>
              </w:rPr>
            </w:pPr>
            <w:r>
              <w:rPr>
                <w:rFonts w:ascii="Comic Sans MS" w:hAnsi="Comic Sans MS"/>
              </w:rPr>
              <w:t>Activity 5</w:t>
            </w:r>
          </w:p>
          <w:p w:rsidR="00C14373" w:rsidRDefault="00C14373" w:rsidP="00C14373">
            <w:pPr>
              <w:rPr>
                <w:rFonts w:ascii="Comic Sans MS" w:hAnsi="Comic Sans MS"/>
              </w:rPr>
            </w:pPr>
          </w:p>
        </w:tc>
        <w:tc>
          <w:tcPr>
            <w:tcW w:w="5135" w:type="dxa"/>
          </w:tcPr>
          <w:p w:rsidR="00C14373" w:rsidRDefault="00094400" w:rsidP="00C14373">
            <w:pPr>
              <w:rPr>
                <w:rFonts w:ascii="Comic Sans MS" w:hAnsi="Comic Sans MS"/>
              </w:rPr>
            </w:pPr>
            <w:r w:rsidRPr="00094400">
              <w:rPr>
                <w:rFonts w:ascii="Comic Sans MS" w:hAnsi="Comic Sans MS"/>
              </w:rPr>
              <w:t>The Amazon rainforest is an amazing ecosystem. There are many different plants and animals that have their habitat there. What plants and animals can you find in your garden or safe space? How are they the same or different from the Amazon?</w:t>
            </w:r>
          </w:p>
          <w:p w:rsidR="00094400" w:rsidRDefault="00094400" w:rsidP="00094400">
            <w:pPr>
              <w:pStyle w:val="ListParagraph"/>
              <w:numPr>
                <w:ilvl w:val="0"/>
                <w:numId w:val="11"/>
              </w:numPr>
              <w:rPr>
                <w:rFonts w:ascii="Comic Sans MS" w:hAnsi="Comic Sans MS"/>
              </w:rPr>
            </w:pPr>
            <w:r>
              <w:rPr>
                <w:rFonts w:ascii="Comic Sans MS" w:hAnsi="Comic Sans MS"/>
              </w:rPr>
              <w:lastRenderedPageBreak/>
              <w:t>Look up the different types of plants and animals that you may find in the Amazon rainforest.</w:t>
            </w:r>
          </w:p>
          <w:p w:rsidR="00094400" w:rsidRDefault="00094400" w:rsidP="00094400">
            <w:pPr>
              <w:pStyle w:val="ListParagraph"/>
              <w:numPr>
                <w:ilvl w:val="0"/>
                <w:numId w:val="11"/>
              </w:numPr>
              <w:rPr>
                <w:rFonts w:ascii="Comic Sans MS" w:hAnsi="Comic Sans MS"/>
              </w:rPr>
            </w:pPr>
            <w:r>
              <w:rPr>
                <w:rFonts w:ascii="Comic Sans MS" w:hAnsi="Comic Sans MS"/>
              </w:rPr>
              <w:t>If you have a garden, go outside and see what animals and plants you can find. Compare them to the plants and animals that you may find in the Amazon rainforest.</w:t>
            </w:r>
          </w:p>
          <w:p w:rsidR="00094400" w:rsidRPr="00094400" w:rsidRDefault="00094400" w:rsidP="00094400">
            <w:pPr>
              <w:pStyle w:val="ListParagraph"/>
              <w:numPr>
                <w:ilvl w:val="0"/>
                <w:numId w:val="11"/>
              </w:numPr>
              <w:rPr>
                <w:rFonts w:ascii="Comic Sans MS" w:hAnsi="Comic Sans MS"/>
              </w:rPr>
            </w:pPr>
            <w:r>
              <w:rPr>
                <w:rFonts w:ascii="Comic Sans MS" w:hAnsi="Comic Sans MS"/>
              </w:rPr>
              <w:t xml:space="preserve">Make a poster showing the similarities and differences. </w:t>
            </w:r>
          </w:p>
        </w:tc>
        <w:tc>
          <w:tcPr>
            <w:tcW w:w="7108" w:type="dxa"/>
          </w:tcPr>
          <w:p w:rsidR="00C14373" w:rsidRDefault="004E0FF4" w:rsidP="00C14373">
            <w:pPr>
              <w:rPr>
                <w:rFonts w:ascii="Comic Sans MS" w:hAnsi="Comic Sans MS"/>
              </w:rPr>
            </w:pPr>
            <w:r>
              <w:rPr>
                <w:rFonts w:ascii="Comic Sans MS" w:hAnsi="Comic Sans MS"/>
              </w:rPr>
              <w:lastRenderedPageBreak/>
              <w:t xml:space="preserve">Internet or books to research. </w:t>
            </w: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03" w:rsidRDefault="00A46603" w:rsidP="00417DF3">
      <w:pPr>
        <w:spacing w:after="0" w:line="240" w:lineRule="auto"/>
      </w:pPr>
      <w:r>
        <w:separator/>
      </w:r>
    </w:p>
  </w:endnote>
  <w:endnote w:type="continuationSeparator" w:id="0">
    <w:p w:rsidR="00A46603" w:rsidRDefault="00A46603"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03" w:rsidRDefault="00A46603" w:rsidP="00417DF3">
      <w:pPr>
        <w:spacing w:after="0" w:line="240" w:lineRule="auto"/>
      </w:pPr>
      <w:r>
        <w:separator/>
      </w:r>
    </w:p>
  </w:footnote>
  <w:footnote w:type="continuationSeparator" w:id="0">
    <w:p w:rsidR="00A46603" w:rsidRDefault="00A46603"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3CA6"/>
    <w:multiLevelType w:val="hybridMultilevel"/>
    <w:tmpl w:val="C8F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573C1"/>
    <w:multiLevelType w:val="hybridMultilevel"/>
    <w:tmpl w:val="0A34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DE4487"/>
    <w:multiLevelType w:val="hybridMultilevel"/>
    <w:tmpl w:val="820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D2304"/>
    <w:multiLevelType w:val="hybridMultilevel"/>
    <w:tmpl w:val="EC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B3AAF"/>
    <w:multiLevelType w:val="hybridMultilevel"/>
    <w:tmpl w:val="FE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8172A"/>
    <w:multiLevelType w:val="hybridMultilevel"/>
    <w:tmpl w:val="B17EC9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6A2A16C7"/>
    <w:multiLevelType w:val="hybridMultilevel"/>
    <w:tmpl w:val="E57A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D55058"/>
    <w:multiLevelType w:val="hybridMultilevel"/>
    <w:tmpl w:val="F90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119F5"/>
    <w:multiLevelType w:val="hybridMultilevel"/>
    <w:tmpl w:val="1AD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2"/>
  </w:num>
  <w:num w:numId="5">
    <w:abstractNumId w:val="8"/>
  </w:num>
  <w:num w:numId="6">
    <w:abstractNumId w:val="14"/>
  </w:num>
  <w:num w:numId="7">
    <w:abstractNumId w:val="9"/>
  </w:num>
  <w:num w:numId="8">
    <w:abstractNumId w:val="3"/>
  </w:num>
  <w:num w:numId="9">
    <w:abstractNumId w:val="12"/>
  </w:num>
  <w:num w:numId="10">
    <w:abstractNumId w:val="4"/>
  </w:num>
  <w:num w:numId="11">
    <w:abstractNumId w:val="17"/>
  </w:num>
  <w:num w:numId="12">
    <w:abstractNumId w:val="18"/>
  </w:num>
  <w:num w:numId="13">
    <w:abstractNumId w:val="6"/>
  </w:num>
  <w:num w:numId="14">
    <w:abstractNumId w:val="11"/>
  </w:num>
  <w:num w:numId="15">
    <w:abstractNumId w:val="19"/>
  </w:num>
  <w:num w:numId="16">
    <w:abstractNumId w:val="10"/>
  </w:num>
  <w:num w:numId="17">
    <w:abstractNumId w:val="15"/>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56E53"/>
    <w:rsid w:val="00085852"/>
    <w:rsid w:val="00085D74"/>
    <w:rsid w:val="00094400"/>
    <w:rsid w:val="000C1841"/>
    <w:rsid w:val="001314A2"/>
    <w:rsid w:val="0013678C"/>
    <w:rsid w:val="00164B47"/>
    <w:rsid w:val="0016703F"/>
    <w:rsid w:val="001871DF"/>
    <w:rsid w:val="001B0B64"/>
    <w:rsid w:val="001E0935"/>
    <w:rsid w:val="001F136E"/>
    <w:rsid w:val="001F3E29"/>
    <w:rsid w:val="0023430A"/>
    <w:rsid w:val="0026704A"/>
    <w:rsid w:val="00271BB7"/>
    <w:rsid w:val="002728C9"/>
    <w:rsid w:val="0027678D"/>
    <w:rsid w:val="00293227"/>
    <w:rsid w:val="002A5781"/>
    <w:rsid w:val="003167AD"/>
    <w:rsid w:val="00335BF9"/>
    <w:rsid w:val="00352DFF"/>
    <w:rsid w:val="0037357D"/>
    <w:rsid w:val="0038537A"/>
    <w:rsid w:val="00387A5A"/>
    <w:rsid w:val="003950F3"/>
    <w:rsid w:val="003D1E19"/>
    <w:rsid w:val="003F3870"/>
    <w:rsid w:val="00417DF3"/>
    <w:rsid w:val="00421F66"/>
    <w:rsid w:val="00463038"/>
    <w:rsid w:val="004705AB"/>
    <w:rsid w:val="004B0039"/>
    <w:rsid w:val="004D3394"/>
    <w:rsid w:val="004E0FF4"/>
    <w:rsid w:val="004E6797"/>
    <w:rsid w:val="00505876"/>
    <w:rsid w:val="005072D6"/>
    <w:rsid w:val="005163EC"/>
    <w:rsid w:val="0054591D"/>
    <w:rsid w:val="005866BB"/>
    <w:rsid w:val="005B61AE"/>
    <w:rsid w:val="005C2162"/>
    <w:rsid w:val="005D66E5"/>
    <w:rsid w:val="005E2E25"/>
    <w:rsid w:val="00663A16"/>
    <w:rsid w:val="006806C0"/>
    <w:rsid w:val="00697EEE"/>
    <w:rsid w:val="006B5051"/>
    <w:rsid w:val="006C4F96"/>
    <w:rsid w:val="006E4DD8"/>
    <w:rsid w:val="00726822"/>
    <w:rsid w:val="00731DE2"/>
    <w:rsid w:val="0077424B"/>
    <w:rsid w:val="007C1273"/>
    <w:rsid w:val="0080208A"/>
    <w:rsid w:val="0083021E"/>
    <w:rsid w:val="00863336"/>
    <w:rsid w:val="008856A6"/>
    <w:rsid w:val="0089548B"/>
    <w:rsid w:val="008C66AB"/>
    <w:rsid w:val="008E7288"/>
    <w:rsid w:val="00925597"/>
    <w:rsid w:val="00953A2D"/>
    <w:rsid w:val="009762EF"/>
    <w:rsid w:val="009C786D"/>
    <w:rsid w:val="00A22E08"/>
    <w:rsid w:val="00A37701"/>
    <w:rsid w:val="00A46603"/>
    <w:rsid w:val="00A56F96"/>
    <w:rsid w:val="00AA295C"/>
    <w:rsid w:val="00AC52FC"/>
    <w:rsid w:val="00AE652C"/>
    <w:rsid w:val="00AF6D1B"/>
    <w:rsid w:val="00B37999"/>
    <w:rsid w:val="00B62F80"/>
    <w:rsid w:val="00B930E4"/>
    <w:rsid w:val="00BA4E4F"/>
    <w:rsid w:val="00BA5889"/>
    <w:rsid w:val="00BA5C00"/>
    <w:rsid w:val="00C14373"/>
    <w:rsid w:val="00C327FF"/>
    <w:rsid w:val="00CE4576"/>
    <w:rsid w:val="00D41341"/>
    <w:rsid w:val="00D73C94"/>
    <w:rsid w:val="00D9532D"/>
    <w:rsid w:val="00DB0029"/>
    <w:rsid w:val="00DD03FD"/>
    <w:rsid w:val="00DF4550"/>
    <w:rsid w:val="00E21B15"/>
    <w:rsid w:val="00E65BDC"/>
    <w:rsid w:val="00E75985"/>
    <w:rsid w:val="00E90271"/>
    <w:rsid w:val="00EF17A9"/>
    <w:rsid w:val="00F21B2B"/>
    <w:rsid w:val="00F35F6A"/>
    <w:rsid w:val="00F3610A"/>
    <w:rsid w:val="00F429C3"/>
    <w:rsid w:val="00F61D47"/>
    <w:rsid w:val="00F9046D"/>
    <w:rsid w:val="00FD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21</cp:revision>
  <dcterms:created xsi:type="dcterms:W3CDTF">2020-04-24T17:52:00Z</dcterms:created>
  <dcterms:modified xsi:type="dcterms:W3CDTF">2020-04-26T17:43:00Z</dcterms:modified>
</cp:coreProperties>
</file>