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CE" w:rsidRPr="006139CE" w:rsidRDefault="006139CE" w:rsidP="006139CE">
      <w:pPr>
        <w:spacing w:after="0" w:line="240" w:lineRule="auto"/>
        <w:textAlignment w:val="top"/>
        <w:outlineLvl w:val="1"/>
        <w:rPr>
          <w:rFonts w:ascii="Comic Sans MS" w:eastAsia="Times New Roman" w:hAnsi="Comic Sans MS" w:cs="Times New Roman"/>
          <w:b/>
          <w:bCs/>
          <w:color w:val="0000CD"/>
          <w:sz w:val="36"/>
          <w:szCs w:val="36"/>
          <w:u w:val="single"/>
          <w:bdr w:val="none" w:sz="0" w:space="0" w:color="auto" w:frame="1"/>
          <w:lang w:eastAsia="en-GB"/>
        </w:rPr>
      </w:pPr>
    </w:p>
    <w:p w:rsidR="00AE397F" w:rsidRDefault="00AE397F" w:rsidP="00AE397F">
      <w:pPr>
        <w:spacing w:after="0" w:line="240" w:lineRule="auto"/>
        <w:jc w:val="center"/>
        <w:textAlignment w:val="top"/>
        <w:outlineLvl w:val="1"/>
        <w:rPr>
          <w:rFonts w:ascii="Comic Sans MS" w:eastAsia="Times New Roman" w:hAnsi="Comic Sans MS" w:cs="Times New Roman"/>
          <w:b/>
          <w:bCs/>
          <w:color w:val="0000CD"/>
          <w:sz w:val="36"/>
          <w:szCs w:val="36"/>
          <w:u w:val="single"/>
          <w:bdr w:val="none" w:sz="0" w:space="0" w:color="auto" w:frame="1"/>
          <w:lang w:eastAsia="en-GB"/>
        </w:rPr>
      </w:pPr>
      <w:r>
        <w:rPr>
          <w:rFonts w:ascii="Comic Sans MS" w:eastAsia="Times New Roman" w:hAnsi="Comic Sans MS" w:cs="Times New Roman"/>
          <w:b/>
          <w:bCs/>
          <w:color w:val="0000CD"/>
          <w:sz w:val="36"/>
          <w:szCs w:val="36"/>
          <w:u w:val="single"/>
          <w:bdr w:val="none" w:sz="0" w:space="0" w:color="auto" w:frame="1"/>
          <w:lang w:eastAsia="en-GB"/>
        </w:rPr>
        <w:t>Reading and Writing at St Joseph’s</w:t>
      </w:r>
    </w:p>
    <w:p w:rsidR="00AE397F" w:rsidRDefault="00AE397F" w:rsidP="006139CE">
      <w:pPr>
        <w:spacing w:after="0" w:line="240" w:lineRule="auto"/>
        <w:textAlignment w:val="top"/>
        <w:outlineLvl w:val="1"/>
        <w:rPr>
          <w:rFonts w:ascii="Comic Sans MS" w:eastAsia="Times New Roman" w:hAnsi="Comic Sans MS" w:cs="Times New Roman"/>
          <w:b/>
          <w:bCs/>
          <w:color w:val="0000CD"/>
          <w:sz w:val="36"/>
          <w:szCs w:val="36"/>
          <w:u w:val="single"/>
          <w:bdr w:val="none" w:sz="0" w:space="0" w:color="auto" w:frame="1"/>
          <w:lang w:eastAsia="en-GB"/>
        </w:rPr>
      </w:pPr>
    </w:p>
    <w:p w:rsidR="006139CE" w:rsidRPr="00AE397F" w:rsidRDefault="00AE397F" w:rsidP="006139CE">
      <w:pPr>
        <w:spacing w:after="0" w:line="240" w:lineRule="auto"/>
        <w:textAlignment w:val="top"/>
        <w:outlineLvl w:val="1"/>
        <w:rPr>
          <w:rFonts w:ascii="Comic Sans MS" w:eastAsia="Times New Roman" w:hAnsi="Comic Sans MS" w:cs="Times New Roman"/>
          <w:b/>
          <w:bCs/>
          <w:color w:val="0000CD"/>
          <w:sz w:val="36"/>
          <w:szCs w:val="36"/>
          <w:u w:val="single"/>
          <w:bdr w:val="none" w:sz="0" w:space="0" w:color="auto" w:frame="1"/>
          <w:lang w:eastAsia="en-GB"/>
        </w:rPr>
      </w:pPr>
      <w:r w:rsidRPr="00AE397F">
        <w:rPr>
          <w:rFonts w:ascii="Comic Sans MS" w:eastAsia="Times New Roman" w:hAnsi="Comic Sans MS" w:cs="Times New Roman"/>
          <w:b/>
          <w:bCs/>
          <w:color w:val="0000CD"/>
          <w:sz w:val="36"/>
          <w:szCs w:val="36"/>
          <w:u w:val="single"/>
          <w:bdr w:val="none" w:sz="0" w:space="0" w:color="auto" w:frame="1"/>
          <w:lang w:eastAsia="en-GB"/>
        </w:rPr>
        <w:t>Reading:</w:t>
      </w:r>
    </w:p>
    <w:p w:rsidR="006139CE" w:rsidRDefault="006139CE" w:rsidP="006139CE">
      <w:pPr>
        <w:spacing w:after="0" w:line="240" w:lineRule="auto"/>
        <w:textAlignment w:val="top"/>
        <w:outlineLvl w:val="1"/>
        <w:rPr>
          <w:rFonts w:ascii="Comic Sans MS" w:eastAsia="Times New Roman" w:hAnsi="Comic Sans MS" w:cs="Times New Roman"/>
          <w:b/>
          <w:bCs/>
          <w:color w:val="0000CD"/>
          <w:sz w:val="36"/>
          <w:szCs w:val="36"/>
          <w:bdr w:val="none" w:sz="0" w:space="0" w:color="auto" w:frame="1"/>
          <w:lang w:eastAsia="en-GB"/>
        </w:rPr>
      </w:pPr>
    </w:p>
    <w:p w:rsidR="00FB0F37" w:rsidRPr="00D20907" w:rsidRDefault="006139CE" w:rsidP="006139CE">
      <w:pPr>
        <w:spacing w:after="0" w:line="240" w:lineRule="auto"/>
        <w:textAlignment w:val="top"/>
        <w:outlineLvl w:val="1"/>
        <w:rPr>
          <w:rFonts w:ascii="Comic Sans MS" w:eastAsia="Times New Roman" w:hAnsi="Comic Sans MS" w:cs="Times New Roman"/>
          <w:bCs/>
          <w:color w:val="0000CD"/>
          <w:sz w:val="32"/>
          <w:szCs w:val="32"/>
          <w:bdr w:val="none" w:sz="0" w:space="0" w:color="auto" w:frame="1"/>
          <w:lang w:eastAsia="en-GB"/>
        </w:rPr>
      </w:pPr>
      <w:r w:rsidRPr="00D20907">
        <w:rPr>
          <w:rFonts w:ascii="Comic Sans MS" w:eastAsia="Times New Roman" w:hAnsi="Comic Sans MS" w:cs="Times New Roman"/>
          <w:bCs/>
          <w:color w:val="0000CD"/>
          <w:sz w:val="32"/>
          <w:szCs w:val="32"/>
          <w:bdr w:val="none" w:sz="0" w:space="0" w:color="auto" w:frame="1"/>
          <w:lang w:eastAsia="en-GB"/>
        </w:rPr>
        <w:t>At St Joseph’s</w:t>
      </w:r>
      <w:r w:rsidRPr="00D36A47">
        <w:rPr>
          <w:rFonts w:ascii="Comic Sans MS" w:eastAsia="Times New Roman" w:hAnsi="Comic Sans MS" w:cs="Times New Roman"/>
          <w:bCs/>
          <w:color w:val="0000CD"/>
          <w:sz w:val="32"/>
          <w:szCs w:val="32"/>
          <w:bdr w:val="none" w:sz="0" w:space="0" w:color="auto" w:frame="1"/>
          <w:lang w:eastAsia="en-GB"/>
        </w:rPr>
        <w:t xml:space="preserve"> we teach children to read through synthetic phonics, following the structure and phases set out in Letters and Sounds (DfE 2007).</w:t>
      </w:r>
    </w:p>
    <w:p w:rsidR="006139CE" w:rsidRPr="00D20907" w:rsidRDefault="006139CE" w:rsidP="006139CE">
      <w:pPr>
        <w:spacing w:after="0" w:line="240" w:lineRule="auto"/>
        <w:textAlignment w:val="top"/>
        <w:outlineLvl w:val="1"/>
        <w:rPr>
          <w:rFonts w:ascii="Comic Sans MS" w:eastAsia="Times New Roman" w:hAnsi="Comic Sans MS" w:cs="Times New Roman"/>
          <w:bCs/>
          <w:color w:val="0000CD"/>
          <w:sz w:val="32"/>
          <w:szCs w:val="32"/>
          <w:bdr w:val="none" w:sz="0" w:space="0" w:color="auto" w:frame="1"/>
          <w:lang w:eastAsia="en-GB"/>
        </w:rPr>
      </w:pPr>
      <w:r w:rsidRPr="00D36A47">
        <w:rPr>
          <w:rFonts w:ascii="Comic Sans MS" w:eastAsia="Times New Roman" w:hAnsi="Comic Sans MS" w:cs="Times New Roman"/>
          <w:bCs/>
          <w:color w:val="0000CD"/>
          <w:sz w:val="32"/>
          <w:szCs w:val="32"/>
          <w:bdr w:val="none" w:sz="0" w:space="0" w:color="auto" w:frame="1"/>
          <w:lang w:eastAsia="en-GB"/>
        </w:rPr>
        <w:t xml:space="preserve"> Every day</w:t>
      </w:r>
      <w:r w:rsidR="00B44A96">
        <w:rPr>
          <w:rFonts w:ascii="Comic Sans MS" w:eastAsia="Times New Roman" w:hAnsi="Comic Sans MS" w:cs="Times New Roman"/>
          <w:bCs/>
          <w:color w:val="0000CD"/>
          <w:sz w:val="32"/>
          <w:szCs w:val="32"/>
          <w:bdr w:val="none" w:sz="0" w:space="0" w:color="auto" w:frame="1"/>
          <w:lang w:eastAsia="en-GB"/>
        </w:rPr>
        <w:t>,</w:t>
      </w:r>
      <w:r w:rsidRPr="00D36A47">
        <w:rPr>
          <w:rFonts w:ascii="Comic Sans MS" w:eastAsia="Times New Roman" w:hAnsi="Comic Sans MS" w:cs="Times New Roman"/>
          <w:bCs/>
          <w:color w:val="0000CD"/>
          <w:sz w:val="32"/>
          <w:szCs w:val="32"/>
          <w:bdr w:val="none" w:sz="0" w:space="0" w:color="auto" w:frame="1"/>
          <w:lang w:eastAsia="en-GB"/>
        </w:rPr>
        <w:t xml:space="preserve"> in Reception and Year One</w:t>
      </w:r>
      <w:r w:rsidR="00B44A96">
        <w:rPr>
          <w:rFonts w:ascii="Comic Sans MS" w:eastAsia="Times New Roman" w:hAnsi="Comic Sans MS" w:cs="Times New Roman"/>
          <w:bCs/>
          <w:color w:val="0000CD"/>
          <w:sz w:val="32"/>
          <w:szCs w:val="32"/>
          <w:bdr w:val="none" w:sz="0" w:space="0" w:color="auto" w:frame="1"/>
          <w:lang w:eastAsia="en-GB"/>
        </w:rPr>
        <w:t>,</w:t>
      </w:r>
      <w:r w:rsidRPr="00D36A47">
        <w:rPr>
          <w:rFonts w:ascii="Comic Sans MS" w:eastAsia="Times New Roman" w:hAnsi="Comic Sans MS" w:cs="Times New Roman"/>
          <w:bCs/>
          <w:color w:val="0000CD"/>
          <w:sz w:val="32"/>
          <w:szCs w:val="32"/>
          <w:bdr w:val="none" w:sz="0" w:space="0" w:color="auto" w:frame="1"/>
          <w:lang w:eastAsia="en-GB"/>
        </w:rPr>
        <w:t xml:space="preserve"> children</w:t>
      </w:r>
      <w:r w:rsidR="00B44A96">
        <w:rPr>
          <w:rFonts w:ascii="Comic Sans MS" w:eastAsia="Times New Roman" w:hAnsi="Comic Sans MS" w:cs="Times New Roman"/>
          <w:bCs/>
          <w:color w:val="0000CD"/>
          <w:sz w:val="32"/>
          <w:szCs w:val="32"/>
          <w:bdr w:val="none" w:sz="0" w:space="0" w:color="auto" w:frame="1"/>
          <w:lang w:eastAsia="en-GB"/>
        </w:rPr>
        <w:t xml:space="preserve"> will</w:t>
      </w:r>
      <w:r w:rsidRPr="00D20907">
        <w:rPr>
          <w:rFonts w:ascii="Comic Sans MS" w:eastAsia="Times New Roman" w:hAnsi="Comic Sans MS" w:cs="Times New Roman"/>
          <w:bCs/>
          <w:color w:val="0000CD"/>
          <w:sz w:val="32"/>
          <w:szCs w:val="32"/>
          <w:bdr w:val="none" w:sz="0" w:space="0" w:color="auto" w:frame="1"/>
          <w:lang w:eastAsia="en-GB"/>
        </w:rPr>
        <w:t xml:space="preserve"> learn the</w:t>
      </w:r>
      <w:r w:rsidR="00B44A96">
        <w:rPr>
          <w:rFonts w:ascii="Comic Sans MS" w:eastAsia="Times New Roman" w:hAnsi="Comic Sans MS" w:cs="Times New Roman"/>
          <w:bCs/>
          <w:color w:val="0000CD"/>
          <w:sz w:val="32"/>
          <w:szCs w:val="32"/>
          <w:bdr w:val="none" w:sz="0" w:space="0" w:color="auto" w:frame="1"/>
          <w:lang w:eastAsia="en-GB"/>
        </w:rPr>
        <w:t>ir</w:t>
      </w:r>
      <w:r w:rsidRPr="00D20907">
        <w:rPr>
          <w:rFonts w:ascii="Comic Sans MS" w:eastAsia="Times New Roman" w:hAnsi="Comic Sans MS" w:cs="Times New Roman"/>
          <w:bCs/>
          <w:color w:val="0000CD"/>
          <w:sz w:val="32"/>
          <w:szCs w:val="32"/>
          <w:bdr w:val="none" w:sz="0" w:space="0" w:color="auto" w:frame="1"/>
          <w:lang w:eastAsia="en-GB"/>
        </w:rPr>
        <w:t xml:space="preserve"> </w:t>
      </w:r>
      <w:r w:rsidR="0077249B" w:rsidRPr="00D20907">
        <w:rPr>
          <w:rFonts w:ascii="Comic Sans MS" w:eastAsia="Times New Roman" w:hAnsi="Comic Sans MS" w:cs="Times New Roman"/>
          <w:bCs/>
          <w:color w:val="0000CD"/>
          <w:sz w:val="32"/>
          <w:szCs w:val="32"/>
          <w:bdr w:val="none" w:sz="0" w:space="0" w:color="auto" w:frame="1"/>
          <w:lang w:eastAsia="en-GB"/>
        </w:rPr>
        <w:t>sounds</w:t>
      </w:r>
      <w:r w:rsidR="0077249B">
        <w:rPr>
          <w:rFonts w:ascii="Comic Sans MS" w:eastAsia="Times New Roman" w:hAnsi="Comic Sans MS" w:cs="Times New Roman"/>
          <w:bCs/>
          <w:color w:val="0000CD"/>
          <w:sz w:val="32"/>
          <w:szCs w:val="32"/>
          <w:bdr w:val="none" w:sz="0" w:space="0" w:color="auto" w:frame="1"/>
          <w:lang w:eastAsia="en-GB"/>
        </w:rPr>
        <w:t xml:space="preserve"> </w:t>
      </w:r>
      <w:r w:rsidR="0077249B" w:rsidRPr="00D20907">
        <w:rPr>
          <w:rFonts w:ascii="Comic Sans MS" w:eastAsia="Times New Roman" w:hAnsi="Comic Sans MS" w:cs="Times New Roman"/>
          <w:bCs/>
          <w:color w:val="0000CD"/>
          <w:sz w:val="32"/>
          <w:szCs w:val="32"/>
          <w:bdr w:val="none" w:sz="0" w:space="0" w:color="auto" w:frame="1"/>
          <w:lang w:eastAsia="en-GB"/>
        </w:rPr>
        <w:t>and</w:t>
      </w:r>
      <w:r w:rsidRPr="00D36A47">
        <w:rPr>
          <w:rFonts w:ascii="Comic Sans MS" w:eastAsia="Times New Roman" w:hAnsi="Comic Sans MS" w:cs="Times New Roman"/>
          <w:bCs/>
          <w:color w:val="0000CD"/>
          <w:sz w:val="32"/>
          <w:szCs w:val="32"/>
          <w:bdr w:val="none" w:sz="0" w:space="0" w:color="auto" w:frame="1"/>
          <w:lang w:eastAsia="en-GB"/>
        </w:rPr>
        <w:t xml:space="preserve"> how to blend these sounds together to make words. </w:t>
      </w:r>
      <w:r w:rsidRPr="00D20907">
        <w:rPr>
          <w:rFonts w:ascii="Comic Sans MS" w:eastAsia="Times New Roman" w:hAnsi="Comic Sans MS" w:cs="Times New Roman"/>
          <w:bCs/>
          <w:color w:val="0000CD"/>
          <w:sz w:val="32"/>
          <w:szCs w:val="32"/>
          <w:bdr w:val="none" w:sz="0" w:space="0" w:color="auto" w:frame="1"/>
          <w:lang w:eastAsia="en-GB"/>
        </w:rPr>
        <w:t>The units of sound are called phonemes.</w:t>
      </w:r>
    </w:p>
    <w:p w:rsidR="006139CE" w:rsidRPr="00D36A47" w:rsidRDefault="006139CE" w:rsidP="006139CE">
      <w:pPr>
        <w:spacing w:after="0" w:line="240" w:lineRule="auto"/>
        <w:textAlignment w:val="top"/>
        <w:rPr>
          <w:rFonts w:ascii="Times New Roman" w:eastAsia="Times New Roman" w:hAnsi="Times New Roman" w:cs="Times New Roman"/>
          <w:color w:val="000000"/>
          <w:sz w:val="32"/>
          <w:szCs w:val="32"/>
          <w:lang w:eastAsia="en-GB"/>
        </w:rPr>
      </w:pPr>
      <w:r w:rsidRPr="00D36A47">
        <w:rPr>
          <w:rFonts w:ascii="Times New Roman" w:eastAsia="Times New Roman" w:hAnsi="Times New Roman" w:cs="Times New Roman"/>
          <w:color w:val="000000"/>
          <w:sz w:val="32"/>
          <w:szCs w:val="32"/>
          <w:lang w:eastAsia="en-GB"/>
        </w:rPr>
        <w:t> </w:t>
      </w:r>
    </w:p>
    <w:p w:rsidR="006139CE" w:rsidRDefault="006139CE" w:rsidP="006139CE">
      <w:pPr>
        <w:spacing w:after="0" w:line="240" w:lineRule="auto"/>
        <w:textAlignment w:val="top"/>
        <w:rPr>
          <w:rFonts w:ascii="Trebuchet MS" w:eastAsia="Times New Roman" w:hAnsi="Trebuchet MS" w:cs="Times New Roman"/>
          <w:color w:val="0000CD"/>
          <w:sz w:val="32"/>
          <w:szCs w:val="32"/>
          <w:bdr w:val="none" w:sz="0" w:space="0" w:color="auto" w:frame="1"/>
          <w:lang w:eastAsia="en-GB"/>
        </w:rPr>
      </w:pPr>
      <w:r w:rsidRPr="00D36A47">
        <w:rPr>
          <w:rFonts w:ascii="Comic Sans MS" w:eastAsia="Times New Roman" w:hAnsi="Comic Sans MS" w:cs="Times New Roman"/>
          <w:color w:val="0000CD"/>
          <w:sz w:val="32"/>
          <w:szCs w:val="32"/>
          <w:bdr w:val="none" w:sz="0" w:space="0" w:color="auto" w:frame="1"/>
          <w:lang w:eastAsia="en-GB"/>
        </w:rPr>
        <w:t>There are plenty of resources available to help parents and children. To hear which letters and combination of letters (known as digraphs for a pair of letters and trigraphs where three letters work together) make which sounds, watch this </w:t>
      </w:r>
      <w:hyperlink r:id="rId5" w:history="1">
        <w:r w:rsidR="00843015" w:rsidRPr="00843015">
          <w:rPr>
            <w:rFonts w:ascii="Comic Sans MS" w:eastAsia="Times New Roman" w:hAnsi="Comic Sans MS" w:cs="Times New Roman"/>
            <w:sz w:val="32"/>
            <w:szCs w:val="32"/>
            <w:u w:val="single"/>
            <w:bdr w:val="none" w:sz="0" w:space="0" w:color="auto" w:frame="1"/>
            <w:lang w:eastAsia="en-GB"/>
          </w:rPr>
          <w:t>video</w:t>
        </w:r>
      </w:hyperlink>
      <w:r w:rsidRPr="00D36A47">
        <w:rPr>
          <w:rFonts w:ascii="Trebuchet MS" w:eastAsia="Times New Roman" w:hAnsi="Trebuchet MS" w:cs="Times New Roman"/>
          <w:sz w:val="32"/>
          <w:szCs w:val="32"/>
          <w:bdr w:val="none" w:sz="0" w:space="0" w:color="auto" w:frame="1"/>
          <w:lang w:eastAsia="en-GB"/>
        </w:rPr>
        <w:t>.</w:t>
      </w:r>
    </w:p>
    <w:p w:rsidR="006139CE" w:rsidRDefault="006139CE" w:rsidP="006139CE">
      <w:pPr>
        <w:spacing w:after="0" w:line="240" w:lineRule="auto"/>
        <w:textAlignment w:val="top"/>
        <w:rPr>
          <w:rFonts w:ascii="Trebuchet MS" w:eastAsia="Times New Roman" w:hAnsi="Trebuchet MS" w:cs="Times New Roman"/>
          <w:color w:val="0000CD"/>
          <w:sz w:val="32"/>
          <w:szCs w:val="32"/>
          <w:bdr w:val="none" w:sz="0" w:space="0" w:color="auto" w:frame="1"/>
          <w:lang w:eastAsia="en-GB"/>
        </w:rPr>
      </w:pPr>
    </w:p>
    <w:p w:rsidR="006139CE" w:rsidRDefault="006139CE" w:rsidP="006139CE">
      <w:pPr>
        <w:spacing w:after="0" w:line="240" w:lineRule="auto"/>
        <w:textAlignment w:val="top"/>
        <w:rPr>
          <w:rFonts w:ascii="Trebuchet MS" w:eastAsia="Times New Roman" w:hAnsi="Trebuchet MS" w:cs="Times New Roman"/>
          <w:color w:val="0000CD"/>
          <w:sz w:val="32"/>
          <w:szCs w:val="32"/>
          <w:bdr w:val="none" w:sz="0" w:space="0" w:color="auto" w:frame="1"/>
          <w:lang w:eastAsia="en-GB"/>
        </w:rPr>
      </w:pPr>
      <w:r w:rsidRPr="00D36A47">
        <w:t xml:space="preserve"> </w:t>
      </w:r>
      <w:hyperlink r:id="rId6" w:history="1">
        <w:r w:rsidRPr="00354CBB">
          <w:rPr>
            <w:rStyle w:val="Hyperlink"/>
            <w:rFonts w:ascii="Trebuchet MS" w:eastAsia="Times New Roman" w:hAnsi="Trebuchet MS" w:cs="Times New Roman"/>
            <w:sz w:val="32"/>
            <w:szCs w:val="32"/>
            <w:bdr w:val="none" w:sz="0" w:space="0" w:color="auto" w:frame="1"/>
            <w:lang w:eastAsia="en-GB"/>
          </w:rPr>
          <w:t>https://www.youtube.com/watch?v=IwJx1NSineE</w:t>
        </w:r>
      </w:hyperlink>
    </w:p>
    <w:p w:rsidR="006139CE" w:rsidRPr="00D36A47"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p>
    <w:p w:rsidR="006139CE" w:rsidRPr="00D36A47"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843015"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r w:rsidRPr="00D36A47">
        <w:rPr>
          <w:rFonts w:ascii="Comic Sans MS" w:eastAsia="Times New Roman" w:hAnsi="Comic Sans MS" w:cs="Times New Roman"/>
          <w:color w:val="0000CD"/>
          <w:sz w:val="32"/>
          <w:szCs w:val="32"/>
          <w:bdr w:val="none" w:sz="0" w:space="0" w:color="auto" w:frame="1"/>
          <w:lang w:eastAsia="en-GB"/>
        </w:rPr>
        <w:t>There are lots of apps which support phonics teaching - for example follow </w:t>
      </w:r>
      <w:hyperlink r:id="rId7" w:history="1">
        <w:r w:rsidRPr="00D04AE4">
          <w:rPr>
            <w:rFonts w:ascii="Comic Sans MS" w:eastAsia="Times New Roman" w:hAnsi="Comic Sans MS" w:cs="Times New Roman"/>
            <w:color w:val="5D3136"/>
            <w:sz w:val="32"/>
            <w:szCs w:val="32"/>
            <w:u w:val="single"/>
            <w:bdr w:val="none" w:sz="0" w:space="0" w:color="auto" w:frame="1"/>
            <w:lang w:eastAsia="en-GB"/>
          </w:rPr>
          <w:t>this link</w:t>
        </w:r>
      </w:hyperlink>
      <w:r>
        <w:rPr>
          <w:rFonts w:ascii="Trebuchet MS" w:eastAsia="Times New Roman" w:hAnsi="Trebuchet MS" w:cs="Times New Roman"/>
          <w:color w:val="0000CD"/>
          <w:sz w:val="32"/>
          <w:szCs w:val="32"/>
          <w:bdr w:val="none" w:sz="0" w:space="0" w:color="auto" w:frame="1"/>
          <w:lang w:eastAsia="en-GB"/>
        </w:rPr>
        <w:t xml:space="preserve"> </w:t>
      </w:r>
      <w:r w:rsidR="00843015" w:rsidRPr="00D36A47">
        <w:rPr>
          <w:rFonts w:ascii="Trebuchet MS" w:eastAsia="Times New Roman" w:hAnsi="Trebuchet MS" w:cs="Times New Roman"/>
          <w:color w:val="0000CD"/>
          <w:sz w:val="32"/>
          <w:szCs w:val="32"/>
          <w:bdr w:val="none" w:sz="0" w:space="0" w:color="auto" w:frame="1"/>
          <w:lang w:eastAsia="en-GB"/>
        </w:rPr>
        <w:t> for the Twinkl phonics suite. This is free in the basic version.</w:t>
      </w:r>
    </w:p>
    <w:p w:rsidR="00843015" w:rsidRDefault="00843015" w:rsidP="006139CE">
      <w:pPr>
        <w:spacing w:after="0" w:line="240" w:lineRule="auto"/>
        <w:textAlignment w:val="top"/>
        <w:rPr>
          <w:rFonts w:ascii="Times New Roman" w:eastAsia="Times New Roman" w:hAnsi="Times New Roman" w:cs="Times New Roman"/>
          <w:color w:val="000000"/>
          <w:sz w:val="23"/>
          <w:szCs w:val="23"/>
          <w:lang w:eastAsia="en-GB"/>
        </w:rPr>
      </w:pPr>
    </w:p>
    <w:p w:rsidR="006139CE" w:rsidRPr="00843015" w:rsidRDefault="0077249B" w:rsidP="006139CE">
      <w:pPr>
        <w:spacing w:after="0" w:line="240" w:lineRule="auto"/>
        <w:textAlignment w:val="top"/>
        <w:rPr>
          <w:rFonts w:ascii="Times New Roman" w:eastAsia="Times New Roman" w:hAnsi="Times New Roman" w:cs="Times New Roman"/>
          <w:color w:val="000000"/>
          <w:sz w:val="23"/>
          <w:szCs w:val="23"/>
          <w:lang w:eastAsia="en-GB"/>
        </w:rPr>
      </w:pPr>
      <w:hyperlink r:id="rId8" w:history="1">
        <w:r w:rsidR="006139CE" w:rsidRPr="00354CBB">
          <w:rPr>
            <w:rStyle w:val="Hyperlink"/>
            <w:rFonts w:ascii="Trebuchet MS" w:eastAsia="Times New Roman" w:hAnsi="Trebuchet MS" w:cs="Times New Roman"/>
            <w:sz w:val="32"/>
            <w:szCs w:val="32"/>
            <w:bdr w:val="none" w:sz="0" w:space="0" w:color="auto" w:frame="1"/>
            <w:lang w:eastAsia="en-GB"/>
          </w:rPr>
          <w:t>http://www.twinkl.co.uk/page/twinkl-apps</w:t>
        </w:r>
      </w:hyperlink>
    </w:p>
    <w:p w:rsidR="006139CE" w:rsidRDefault="006139CE" w:rsidP="006139CE">
      <w:pPr>
        <w:spacing w:after="0" w:line="240" w:lineRule="auto"/>
        <w:textAlignment w:val="top"/>
        <w:rPr>
          <w:rFonts w:ascii="Trebuchet MS" w:eastAsia="Times New Roman" w:hAnsi="Trebuchet MS" w:cs="Times New Roman"/>
          <w:color w:val="0000CD"/>
          <w:sz w:val="32"/>
          <w:szCs w:val="32"/>
          <w:bdr w:val="none" w:sz="0" w:space="0" w:color="auto" w:frame="1"/>
          <w:lang w:eastAsia="en-GB"/>
        </w:rPr>
      </w:pPr>
    </w:p>
    <w:p w:rsidR="006139CE" w:rsidRPr="00D36A47"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B90AC5" w:rsidRDefault="006139CE" w:rsidP="006139CE">
      <w:pPr>
        <w:spacing w:after="0" w:line="240" w:lineRule="auto"/>
        <w:textAlignment w:val="top"/>
        <w:rPr>
          <w:rFonts w:ascii="Comic Sans MS" w:eastAsia="Times New Roman" w:hAnsi="Comic Sans MS" w:cs="Times New Roman"/>
          <w:color w:val="0000CD"/>
          <w:sz w:val="32"/>
          <w:szCs w:val="32"/>
          <w:bdr w:val="none" w:sz="0" w:space="0" w:color="auto" w:frame="1"/>
          <w:lang w:eastAsia="en-GB"/>
        </w:rPr>
      </w:pPr>
      <w:r w:rsidRPr="00D04AE4">
        <w:rPr>
          <w:rFonts w:ascii="Comic Sans MS" w:eastAsia="Times New Roman" w:hAnsi="Comic Sans MS" w:cs="Times New Roman"/>
          <w:color w:val="0000CD"/>
          <w:sz w:val="32"/>
          <w:szCs w:val="32"/>
          <w:bdr w:val="none" w:sz="0" w:space="0" w:color="auto" w:frame="1"/>
          <w:lang w:eastAsia="en-GB"/>
        </w:rPr>
        <w:t>Please see the teachers</w:t>
      </w:r>
      <w:r w:rsidRPr="00D36A47">
        <w:rPr>
          <w:rFonts w:ascii="Comic Sans MS" w:eastAsia="Times New Roman" w:hAnsi="Comic Sans MS" w:cs="Times New Roman"/>
          <w:color w:val="0000CD"/>
          <w:sz w:val="32"/>
          <w:szCs w:val="32"/>
          <w:bdr w:val="none" w:sz="0" w:space="0" w:color="auto" w:frame="1"/>
          <w:lang w:eastAsia="en-GB"/>
        </w:rPr>
        <w:t> </w:t>
      </w:r>
      <w:r w:rsidRPr="00D04AE4">
        <w:rPr>
          <w:rFonts w:ascii="Comic Sans MS" w:eastAsia="Times New Roman" w:hAnsi="Comic Sans MS" w:cs="Times New Roman"/>
          <w:color w:val="0000CD"/>
          <w:sz w:val="32"/>
          <w:szCs w:val="32"/>
          <w:bdr w:val="none" w:sz="0" w:space="0" w:color="auto" w:frame="1"/>
          <w:lang w:eastAsia="en-GB"/>
        </w:rPr>
        <w:t>in Foundation</w:t>
      </w:r>
      <w:r w:rsidRPr="00D36A47">
        <w:rPr>
          <w:rFonts w:ascii="Comic Sans MS" w:eastAsia="Times New Roman" w:hAnsi="Comic Sans MS" w:cs="Times New Roman"/>
          <w:color w:val="0000CD"/>
          <w:sz w:val="32"/>
          <w:szCs w:val="32"/>
          <w:bdr w:val="none" w:sz="0" w:space="0" w:color="auto" w:frame="1"/>
          <w:lang w:eastAsia="en-GB"/>
        </w:rPr>
        <w:t xml:space="preserve"> and Year One for further information on teaching phonics.</w:t>
      </w:r>
      <w:r w:rsidR="00B90AC5">
        <w:rPr>
          <w:rFonts w:ascii="Comic Sans MS" w:eastAsia="Times New Roman" w:hAnsi="Comic Sans MS" w:cs="Times New Roman"/>
          <w:color w:val="0000CD"/>
          <w:sz w:val="32"/>
          <w:szCs w:val="32"/>
          <w:bdr w:val="none" w:sz="0" w:space="0" w:color="auto" w:frame="1"/>
          <w:lang w:eastAsia="en-GB"/>
        </w:rPr>
        <w:t xml:space="preserve"> Workshops will be run, in the </w:t>
      </w:r>
      <w:proofErr w:type="gramStart"/>
      <w:r w:rsidR="00B90AC5">
        <w:rPr>
          <w:rFonts w:ascii="Comic Sans MS" w:eastAsia="Times New Roman" w:hAnsi="Comic Sans MS" w:cs="Times New Roman"/>
          <w:color w:val="0000CD"/>
          <w:sz w:val="32"/>
          <w:szCs w:val="32"/>
          <w:bdr w:val="none" w:sz="0" w:space="0" w:color="auto" w:frame="1"/>
          <w:lang w:eastAsia="en-GB"/>
        </w:rPr>
        <w:t>Autumn</w:t>
      </w:r>
      <w:proofErr w:type="gramEnd"/>
      <w:r w:rsidR="00B90AC5">
        <w:rPr>
          <w:rFonts w:ascii="Comic Sans MS" w:eastAsia="Times New Roman" w:hAnsi="Comic Sans MS" w:cs="Times New Roman"/>
          <w:color w:val="0000CD"/>
          <w:sz w:val="32"/>
          <w:szCs w:val="32"/>
          <w:bdr w:val="none" w:sz="0" w:space="0" w:color="auto" w:frame="1"/>
          <w:lang w:eastAsia="en-GB"/>
        </w:rPr>
        <w:t xml:space="preserve"> term, to update new parents to Foundation and year 1 in the way phonics can be approached with the children in these key stages.</w:t>
      </w:r>
    </w:p>
    <w:p w:rsidR="006139CE" w:rsidRPr="00D04AE4" w:rsidRDefault="00B90AC5" w:rsidP="006139CE">
      <w:pPr>
        <w:spacing w:after="0" w:line="240" w:lineRule="auto"/>
        <w:textAlignment w:val="top"/>
        <w:rPr>
          <w:rFonts w:ascii="Comic Sans MS" w:eastAsia="Times New Roman" w:hAnsi="Comic Sans MS" w:cs="Times New Roman"/>
          <w:color w:val="0000CD"/>
          <w:sz w:val="32"/>
          <w:szCs w:val="32"/>
          <w:bdr w:val="none" w:sz="0" w:space="0" w:color="auto" w:frame="1"/>
          <w:lang w:eastAsia="en-GB"/>
        </w:rPr>
      </w:pPr>
      <w:r>
        <w:rPr>
          <w:rFonts w:ascii="Comic Sans MS" w:eastAsia="Times New Roman" w:hAnsi="Comic Sans MS" w:cs="Times New Roman"/>
          <w:color w:val="0000CD"/>
          <w:sz w:val="32"/>
          <w:szCs w:val="32"/>
          <w:bdr w:val="none" w:sz="0" w:space="0" w:color="auto" w:frame="1"/>
          <w:lang w:eastAsia="en-GB"/>
        </w:rPr>
        <w:lastRenderedPageBreak/>
        <w:t xml:space="preserve"> </w:t>
      </w:r>
      <w:r w:rsidR="006139CE" w:rsidRPr="00D36A47">
        <w:rPr>
          <w:rFonts w:ascii="Comic Sans MS" w:eastAsia="Times New Roman" w:hAnsi="Comic Sans MS" w:cs="Times New Roman"/>
          <w:color w:val="0000CD"/>
          <w:sz w:val="32"/>
          <w:szCs w:val="32"/>
          <w:bdr w:val="none" w:sz="0" w:space="0" w:color="auto" w:frame="1"/>
          <w:lang w:eastAsia="en-GB"/>
        </w:rPr>
        <w:t>Class teachers will also give you resources to reinforce learning in school.</w:t>
      </w:r>
    </w:p>
    <w:p w:rsidR="006139CE" w:rsidRPr="00D36A47"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B90AC5" w:rsidRDefault="00B90AC5" w:rsidP="006139CE">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6139CE" w:rsidRPr="002C22A4" w:rsidRDefault="006139CE" w:rsidP="006139CE">
      <w:pPr>
        <w:spacing w:after="0" w:line="240" w:lineRule="auto"/>
        <w:textAlignment w:val="top"/>
        <w:rPr>
          <w:rFonts w:ascii="Comic Sans MS" w:eastAsia="Times New Roman" w:hAnsi="Comic Sans MS" w:cs="Times New Roman"/>
          <w:b/>
          <w:bCs/>
          <w:color w:val="0000CD"/>
          <w:sz w:val="36"/>
          <w:szCs w:val="36"/>
          <w:u w:val="single"/>
          <w:bdr w:val="none" w:sz="0" w:space="0" w:color="auto" w:frame="1"/>
          <w:lang w:eastAsia="en-GB"/>
        </w:rPr>
      </w:pPr>
      <w:r w:rsidRPr="002C22A4">
        <w:rPr>
          <w:rFonts w:ascii="Comic Sans MS" w:eastAsia="Times New Roman" w:hAnsi="Comic Sans MS" w:cs="Times New Roman"/>
          <w:b/>
          <w:bCs/>
          <w:color w:val="0000CD"/>
          <w:sz w:val="36"/>
          <w:szCs w:val="36"/>
          <w:u w:val="single"/>
          <w:bdr w:val="none" w:sz="0" w:space="0" w:color="auto" w:frame="1"/>
          <w:lang w:eastAsia="en-GB"/>
        </w:rPr>
        <w:t>Reading at home:</w:t>
      </w:r>
    </w:p>
    <w:p w:rsidR="006139CE" w:rsidRPr="00D04AE4" w:rsidRDefault="006139CE" w:rsidP="006139CE">
      <w:pPr>
        <w:spacing w:after="0" w:line="240" w:lineRule="auto"/>
        <w:textAlignment w:val="top"/>
        <w:rPr>
          <w:rFonts w:ascii="Comic Sans MS" w:eastAsia="Times New Roman" w:hAnsi="Comic Sans MS" w:cs="Times New Roman"/>
          <w:color w:val="0000CD"/>
          <w:sz w:val="32"/>
          <w:szCs w:val="32"/>
          <w:bdr w:val="none" w:sz="0" w:space="0" w:color="auto" w:frame="1"/>
          <w:lang w:eastAsia="en-GB"/>
        </w:rPr>
      </w:pPr>
      <w:r w:rsidRPr="00D36A47">
        <w:rPr>
          <w:rFonts w:ascii="Comic Sans MS" w:eastAsia="Times New Roman" w:hAnsi="Comic Sans MS" w:cs="Times New Roman"/>
          <w:color w:val="0000CD"/>
          <w:sz w:val="32"/>
          <w:szCs w:val="32"/>
          <w:bdr w:val="none" w:sz="0" w:space="0" w:color="auto" w:frame="1"/>
          <w:lang w:eastAsia="en-GB"/>
        </w:rPr>
        <w:t> </w:t>
      </w:r>
      <w:r>
        <w:rPr>
          <w:rFonts w:ascii="Comic Sans MS" w:eastAsia="Times New Roman" w:hAnsi="Comic Sans MS" w:cs="Times New Roman"/>
          <w:color w:val="0000CD"/>
          <w:sz w:val="32"/>
          <w:szCs w:val="32"/>
          <w:bdr w:val="none" w:sz="0" w:space="0" w:color="auto" w:frame="1"/>
          <w:lang w:eastAsia="en-GB"/>
        </w:rPr>
        <w:t>I</w:t>
      </w:r>
      <w:r w:rsidRPr="00D36A47">
        <w:rPr>
          <w:rFonts w:ascii="Comic Sans MS" w:eastAsia="Times New Roman" w:hAnsi="Comic Sans MS" w:cs="Times New Roman"/>
          <w:color w:val="0000CD"/>
          <w:sz w:val="32"/>
          <w:szCs w:val="32"/>
          <w:bdr w:val="none" w:sz="0" w:space="0" w:color="auto" w:frame="1"/>
          <w:lang w:eastAsia="en-GB"/>
        </w:rPr>
        <w:t>n Reception and Year One</w:t>
      </w:r>
      <w:r w:rsidR="00125BC3">
        <w:rPr>
          <w:rFonts w:ascii="Comic Sans MS" w:eastAsia="Times New Roman" w:hAnsi="Comic Sans MS" w:cs="Times New Roman"/>
          <w:color w:val="0000CD"/>
          <w:sz w:val="32"/>
          <w:szCs w:val="32"/>
          <w:bdr w:val="none" w:sz="0" w:space="0" w:color="auto" w:frame="1"/>
          <w:lang w:eastAsia="en-GB"/>
        </w:rPr>
        <w:t>,</w:t>
      </w:r>
      <w:r w:rsidRPr="00D36A47">
        <w:rPr>
          <w:rFonts w:ascii="Comic Sans MS" w:eastAsia="Times New Roman" w:hAnsi="Comic Sans MS" w:cs="Times New Roman"/>
          <w:color w:val="0000CD"/>
          <w:sz w:val="32"/>
          <w:szCs w:val="32"/>
          <w:bdr w:val="none" w:sz="0" w:space="0" w:color="auto" w:frame="1"/>
          <w:lang w:eastAsia="en-GB"/>
        </w:rPr>
        <w:t xml:space="preserve"> </w:t>
      </w:r>
      <w:r w:rsidR="00125BC3">
        <w:rPr>
          <w:rFonts w:ascii="Comic Sans MS" w:eastAsia="Times New Roman" w:hAnsi="Comic Sans MS" w:cs="Times New Roman"/>
          <w:color w:val="0000CD"/>
          <w:sz w:val="32"/>
          <w:szCs w:val="32"/>
          <w:bdr w:val="none" w:sz="0" w:space="0" w:color="auto" w:frame="1"/>
          <w:lang w:eastAsia="en-GB"/>
        </w:rPr>
        <w:t>t</w:t>
      </w:r>
      <w:r w:rsidRPr="00D36A47">
        <w:rPr>
          <w:rFonts w:ascii="Comic Sans MS" w:eastAsia="Times New Roman" w:hAnsi="Comic Sans MS" w:cs="Times New Roman"/>
          <w:color w:val="0000CD"/>
          <w:sz w:val="32"/>
          <w:szCs w:val="32"/>
          <w:bdr w:val="none" w:sz="0" w:space="0" w:color="auto" w:frame="1"/>
          <w:lang w:eastAsia="en-GB"/>
        </w:rPr>
        <w:t>he books the children take home</w:t>
      </w:r>
      <w:r w:rsidR="00125BC3">
        <w:rPr>
          <w:rFonts w:ascii="Comic Sans MS" w:eastAsia="Times New Roman" w:hAnsi="Comic Sans MS" w:cs="Times New Roman"/>
          <w:color w:val="0000CD"/>
          <w:sz w:val="32"/>
          <w:szCs w:val="32"/>
          <w:bdr w:val="none" w:sz="0" w:space="0" w:color="auto" w:frame="1"/>
          <w:lang w:eastAsia="en-GB"/>
        </w:rPr>
        <w:t xml:space="preserve"> to share with an adult,</w:t>
      </w:r>
      <w:r w:rsidRPr="00D36A47">
        <w:rPr>
          <w:rFonts w:ascii="Comic Sans MS" w:eastAsia="Times New Roman" w:hAnsi="Comic Sans MS" w:cs="Times New Roman"/>
          <w:color w:val="0000CD"/>
          <w:sz w:val="32"/>
          <w:szCs w:val="32"/>
          <w:bdr w:val="none" w:sz="0" w:space="0" w:color="auto" w:frame="1"/>
          <w:lang w:eastAsia="en-GB"/>
        </w:rPr>
        <w:t xml:space="preserve"> relate to the phonic sounds that they have been learning, and are colour banded to ensure that they give the correct level of challenge to support the child's learning. </w:t>
      </w:r>
    </w:p>
    <w:p w:rsidR="006139CE" w:rsidRPr="00D04AE4" w:rsidRDefault="00B90AC5" w:rsidP="006139CE">
      <w:pPr>
        <w:spacing w:after="0" w:line="240" w:lineRule="auto"/>
        <w:textAlignment w:val="top"/>
        <w:rPr>
          <w:rFonts w:ascii="Comic Sans MS" w:eastAsia="Times New Roman" w:hAnsi="Comic Sans MS" w:cs="Times New Roman"/>
          <w:color w:val="0000CD"/>
          <w:sz w:val="32"/>
          <w:szCs w:val="32"/>
          <w:bdr w:val="none" w:sz="0" w:space="0" w:color="auto" w:frame="1"/>
          <w:lang w:eastAsia="en-GB"/>
        </w:rPr>
      </w:pPr>
      <w:r>
        <w:rPr>
          <w:rFonts w:ascii="Comic Sans MS" w:eastAsia="Times New Roman" w:hAnsi="Comic Sans MS" w:cs="Times New Roman"/>
          <w:color w:val="0000CD"/>
          <w:sz w:val="32"/>
          <w:szCs w:val="32"/>
          <w:bdr w:val="none" w:sz="0" w:space="0" w:color="auto" w:frame="1"/>
          <w:lang w:eastAsia="en-GB"/>
        </w:rPr>
        <w:t>(</w:t>
      </w:r>
      <w:r w:rsidR="006139CE" w:rsidRPr="00D36A47">
        <w:rPr>
          <w:rFonts w:ascii="Comic Sans MS" w:eastAsia="Times New Roman" w:hAnsi="Comic Sans MS" w:cs="Times New Roman"/>
          <w:color w:val="0000CD"/>
          <w:sz w:val="32"/>
          <w:szCs w:val="32"/>
          <w:bdr w:val="none" w:sz="0" w:space="0" w:color="auto" w:frame="1"/>
          <w:lang w:eastAsia="en-GB"/>
        </w:rPr>
        <w:t>See below for an explanation of how colour bands work.</w:t>
      </w:r>
      <w:r>
        <w:rPr>
          <w:rFonts w:ascii="Comic Sans MS" w:eastAsia="Times New Roman" w:hAnsi="Comic Sans MS" w:cs="Times New Roman"/>
          <w:color w:val="0000CD"/>
          <w:sz w:val="32"/>
          <w:szCs w:val="32"/>
          <w:bdr w:val="none" w:sz="0" w:space="0" w:color="auto" w:frame="1"/>
          <w:lang w:eastAsia="en-GB"/>
        </w:rPr>
        <w:t>)</w:t>
      </w:r>
    </w:p>
    <w:p w:rsidR="006139CE" w:rsidRPr="00D36A47" w:rsidRDefault="006139CE" w:rsidP="006139CE">
      <w:pPr>
        <w:spacing w:after="0" w:line="240" w:lineRule="auto"/>
        <w:textAlignment w:val="top"/>
        <w:rPr>
          <w:rFonts w:ascii="Comic Sans MS" w:eastAsia="Times New Roman" w:hAnsi="Comic Sans MS" w:cs="Times New Roman"/>
          <w:color w:val="000000"/>
          <w:sz w:val="23"/>
          <w:szCs w:val="23"/>
          <w:lang w:eastAsia="en-GB"/>
        </w:rPr>
      </w:pPr>
      <w:r w:rsidRPr="00D04AE4">
        <w:rPr>
          <w:rFonts w:ascii="Comic Sans MS" w:eastAsia="Times New Roman" w:hAnsi="Comic Sans MS" w:cs="Times New Roman"/>
          <w:color w:val="0000CD"/>
          <w:sz w:val="32"/>
          <w:szCs w:val="32"/>
          <w:bdr w:val="none" w:sz="0" w:space="0" w:color="auto" w:frame="1"/>
          <w:lang w:eastAsia="en-GB"/>
        </w:rPr>
        <w:t>Families are encourages to ha</w:t>
      </w:r>
      <w:r w:rsidR="00186C10">
        <w:rPr>
          <w:rFonts w:ascii="Comic Sans MS" w:eastAsia="Times New Roman" w:hAnsi="Comic Sans MS" w:cs="Times New Roman"/>
          <w:color w:val="0000CD"/>
          <w:sz w:val="32"/>
          <w:szCs w:val="32"/>
          <w:bdr w:val="none" w:sz="0" w:space="0" w:color="auto" w:frame="1"/>
          <w:lang w:eastAsia="en-GB"/>
        </w:rPr>
        <w:t xml:space="preserve">ve fun with reading, and to </w:t>
      </w:r>
      <w:r w:rsidRPr="00D04AE4">
        <w:rPr>
          <w:rFonts w:ascii="Comic Sans MS" w:eastAsia="Times New Roman" w:hAnsi="Comic Sans MS" w:cs="Times New Roman"/>
          <w:color w:val="0000CD"/>
          <w:sz w:val="32"/>
          <w:szCs w:val="32"/>
          <w:bdr w:val="none" w:sz="0" w:space="0" w:color="auto" w:frame="1"/>
          <w:lang w:eastAsia="en-GB"/>
        </w:rPr>
        <w:t xml:space="preserve"> share other types of reading materials and games that give  the children as wide an exper</w:t>
      </w:r>
      <w:r w:rsidR="00186C10">
        <w:rPr>
          <w:rFonts w:ascii="Comic Sans MS" w:eastAsia="Times New Roman" w:hAnsi="Comic Sans MS" w:cs="Times New Roman"/>
          <w:color w:val="0000CD"/>
          <w:sz w:val="32"/>
          <w:szCs w:val="32"/>
          <w:bdr w:val="none" w:sz="0" w:space="0" w:color="auto" w:frame="1"/>
          <w:lang w:eastAsia="en-GB"/>
        </w:rPr>
        <w:t xml:space="preserve">ience as possible  -  encouraging </w:t>
      </w:r>
      <w:r w:rsidRPr="00D04AE4">
        <w:rPr>
          <w:rFonts w:ascii="Comic Sans MS" w:eastAsia="Times New Roman" w:hAnsi="Comic Sans MS" w:cs="Times New Roman"/>
          <w:color w:val="0000CD"/>
          <w:sz w:val="32"/>
          <w:szCs w:val="32"/>
          <w:bdr w:val="none" w:sz="0" w:space="0" w:color="auto" w:frame="1"/>
          <w:lang w:eastAsia="en-GB"/>
        </w:rPr>
        <w:t xml:space="preserve">a love of reading that will last. </w:t>
      </w:r>
    </w:p>
    <w:p w:rsidR="006139CE" w:rsidRPr="00D36A47"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6139CE" w:rsidRPr="00D36A47" w:rsidRDefault="006139CE" w:rsidP="006139CE">
      <w:pPr>
        <w:spacing w:after="0"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6139CE" w:rsidRPr="00D36A47" w:rsidRDefault="006139CE" w:rsidP="006139CE">
      <w:pPr>
        <w:spacing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843015" w:rsidRDefault="006139CE" w:rsidP="00843015">
      <w:pPr>
        <w:spacing w:after="0" w:line="240" w:lineRule="auto"/>
        <w:textAlignment w:val="top"/>
        <w:outlineLvl w:val="1"/>
        <w:rPr>
          <w:rFonts w:ascii="Comic Sans MS" w:eastAsia="Times New Roman" w:hAnsi="Comic Sans MS" w:cs="Times New Roman"/>
          <w:b/>
          <w:bCs/>
          <w:color w:val="E21C24"/>
          <w:sz w:val="36"/>
          <w:szCs w:val="36"/>
          <w:lang w:eastAsia="en-GB"/>
        </w:rPr>
      </w:pPr>
      <w:r w:rsidRPr="00D36A47">
        <w:rPr>
          <w:rFonts w:ascii="Comic Sans MS" w:eastAsia="Times New Roman" w:hAnsi="Comic Sans MS" w:cs="Times New Roman"/>
          <w:b/>
          <w:bCs/>
          <w:color w:val="E21C24"/>
          <w:sz w:val="36"/>
          <w:szCs w:val="36"/>
          <w:lang w:eastAsia="en-GB"/>
        </w:rPr>
        <w:t>Understanding Phonics - supporting Early Reading</w:t>
      </w:r>
      <w:r w:rsidR="00843015">
        <w:rPr>
          <w:rFonts w:ascii="Comic Sans MS" w:eastAsia="Times New Roman" w:hAnsi="Comic Sans MS" w:cs="Times New Roman"/>
          <w:b/>
          <w:bCs/>
          <w:color w:val="E21C24"/>
          <w:sz w:val="36"/>
          <w:szCs w:val="36"/>
          <w:lang w:eastAsia="en-GB"/>
        </w:rPr>
        <w:t xml:space="preserve"> </w:t>
      </w:r>
      <w:r w:rsidR="00843015" w:rsidRPr="00843015">
        <w:rPr>
          <w:rFonts w:ascii="Comic Sans MS" w:eastAsia="Times New Roman" w:hAnsi="Comic Sans MS" w:cs="Times New Roman"/>
          <w:bCs/>
          <w:sz w:val="36"/>
          <w:szCs w:val="36"/>
          <w:lang w:eastAsia="en-GB"/>
        </w:rPr>
        <w:t>link</w:t>
      </w:r>
    </w:p>
    <w:p w:rsidR="00843015" w:rsidRDefault="00843015" w:rsidP="00843015">
      <w:pPr>
        <w:spacing w:after="0" w:line="240" w:lineRule="auto"/>
        <w:textAlignment w:val="top"/>
        <w:outlineLvl w:val="1"/>
        <w:rPr>
          <w:rFonts w:ascii="Comic Sans MS" w:eastAsia="Times New Roman" w:hAnsi="Comic Sans MS" w:cs="Times New Roman"/>
          <w:b/>
          <w:bCs/>
          <w:color w:val="E21C24"/>
          <w:sz w:val="36"/>
          <w:szCs w:val="36"/>
          <w:lang w:eastAsia="en-GB"/>
        </w:rPr>
      </w:pPr>
    </w:p>
    <w:p w:rsidR="006139CE" w:rsidRPr="00843015" w:rsidRDefault="006139CE" w:rsidP="00843015">
      <w:pPr>
        <w:spacing w:after="0" w:line="240" w:lineRule="auto"/>
        <w:textAlignment w:val="top"/>
        <w:outlineLvl w:val="1"/>
        <w:rPr>
          <w:rFonts w:ascii="Comic Sans MS" w:eastAsia="Times New Roman" w:hAnsi="Comic Sans MS" w:cs="Times New Roman"/>
          <w:b/>
          <w:bCs/>
          <w:color w:val="E21C24"/>
          <w:sz w:val="36"/>
          <w:szCs w:val="36"/>
          <w:lang w:eastAsia="en-GB"/>
        </w:rPr>
      </w:pPr>
      <w:r w:rsidRPr="00D36A47">
        <w:rPr>
          <w:rFonts w:ascii="Arial" w:eastAsia="Times New Roman" w:hAnsi="Arial" w:cs="Arial"/>
          <w:b/>
          <w:bCs/>
          <w:color w:val="FF0000"/>
          <w:sz w:val="36"/>
          <w:szCs w:val="36"/>
          <w:bdr w:val="none" w:sz="0" w:space="0" w:color="auto" w:frame="1"/>
          <w:lang w:eastAsia="en-GB"/>
        </w:rPr>
        <w:t>​</w:t>
      </w:r>
      <w:r w:rsidRPr="002C22A4">
        <w:rPr>
          <w:rFonts w:ascii="Comic Sans MS" w:eastAsia="Times New Roman" w:hAnsi="Comic Sans MS" w:cs="Times New Roman"/>
          <w:b/>
          <w:bCs/>
          <w:color w:val="0000CD"/>
          <w:sz w:val="36"/>
          <w:szCs w:val="36"/>
          <w:u w:val="single"/>
          <w:bdr w:val="none" w:sz="0" w:space="0" w:color="auto" w:frame="1"/>
          <w:lang w:eastAsia="en-GB"/>
        </w:rPr>
        <w:t>Developing reading Year 2 onwards:</w:t>
      </w:r>
    </w:p>
    <w:p w:rsidR="006139CE" w:rsidRPr="00D36A47" w:rsidRDefault="006139CE" w:rsidP="006139CE">
      <w:pPr>
        <w:spacing w:after="0" w:line="240" w:lineRule="auto"/>
        <w:textAlignment w:val="top"/>
        <w:outlineLvl w:val="1"/>
        <w:rPr>
          <w:rFonts w:ascii="Comic Sans MS" w:eastAsia="Times New Roman" w:hAnsi="Comic Sans MS" w:cs="Times New Roman"/>
          <w:color w:val="000000"/>
          <w:sz w:val="23"/>
          <w:szCs w:val="23"/>
          <w:lang w:eastAsia="en-GB"/>
        </w:rPr>
      </w:pPr>
      <w:r w:rsidRPr="00D36A47">
        <w:rPr>
          <w:rFonts w:ascii="Times New Roman" w:eastAsia="Times New Roman" w:hAnsi="Times New Roman" w:cs="Times New Roman"/>
          <w:color w:val="000000"/>
          <w:sz w:val="23"/>
          <w:szCs w:val="23"/>
          <w:bdr w:val="none" w:sz="0" w:space="0" w:color="auto" w:frame="1"/>
          <w:lang w:eastAsia="en-GB"/>
        </w:rPr>
        <w:t>​</w:t>
      </w:r>
      <w:r w:rsidRPr="00D36A47">
        <w:rPr>
          <w:rFonts w:ascii="Comic Sans MS" w:eastAsia="Times New Roman" w:hAnsi="Comic Sans MS" w:cs="Times New Roman"/>
          <w:color w:val="0000CD"/>
          <w:sz w:val="32"/>
          <w:szCs w:val="32"/>
          <w:bdr w:val="none" w:sz="0" w:space="0" w:color="auto" w:frame="1"/>
          <w:lang w:eastAsia="en-GB"/>
        </w:rPr>
        <w:t>Through</w:t>
      </w:r>
      <w:r w:rsidRPr="00D04AE4">
        <w:rPr>
          <w:rFonts w:ascii="Comic Sans MS" w:eastAsia="Times New Roman" w:hAnsi="Comic Sans MS" w:cs="Times New Roman"/>
          <w:color w:val="0000CD"/>
          <w:sz w:val="32"/>
          <w:szCs w:val="32"/>
          <w:bdr w:val="none" w:sz="0" w:space="0" w:color="auto" w:frame="1"/>
          <w:lang w:eastAsia="en-GB"/>
        </w:rPr>
        <w:t>out the early years of reading (</w:t>
      </w:r>
      <w:r w:rsidRPr="00D36A47">
        <w:rPr>
          <w:rFonts w:ascii="Comic Sans MS" w:eastAsia="Times New Roman" w:hAnsi="Comic Sans MS" w:cs="Times New Roman"/>
          <w:color w:val="0000CD"/>
          <w:sz w:val="32"/>
          <w:szCs w:val="32"/>
          <w:bdr w:val="none" w:sz="0" w:space="0" w:color="auto" w:frame="1"/>
          <w:lang w:eastAsia="en-GB"/>
        </w:rPr>
        <w:t>Reception, Year</w:t>
      </w:r>
      <w:r w:rsidRPr="00D04AE4">
        <w:rPr>
          <w:rFonts w:ascii="Comic Sans MS" w:eastAsia="Times New Roman" w:hAnsi="Comic Sans MS" w:cs="Times New Roman"/>
          <w:color w:val="0000CD"/>
          <w:sz w:val="32"/>
          <w:szCs w:val="32"/>
          <w:bdr w:val="none" w:sz="0" w:space="0" w:color="auto" w:frame="1"/>
          <w:lang w:eastAsia="en-GB"/>
        </w:rPr>
        <w:t>s One and Two) children work</w:t>
      </w:r>
      <w:r w:rsidRPr="00D36A47">
        <w:rPr>
          <w:rFonts w:ascii="Comic Sans MS" w:eastAsia="Times New Roman" w:hAnsi="Comic Sans MS" w:cs="Times New Roman"/>
          <w:color w:val="0000CD"/>
          <w:sz w:val="32"/>
          <w:szCs w:val="32"/>
          <w:bdr w:val="none" w:sz="0" w:space="0" w:color="auto" w:frame="1"/>
          <w:lang w:eastAsia="en-GB"/>
        </w:rPr>
        <w:t xml:space="preserve"> through books </w:t>
      </w:r>
      <w:r w:rsidR="00630A02">
        <w:rPr>
          <w:rFonts w:ascii="Comic Sans MS" w:eastAsia="Times New Roman" w:hAnsi="Comic Sans MS" w:cs="Times New Roman"/>
          <w:color w:val="0000CD"/>
          <w:sz w:val="32"/>
          <w:szCs w:val="32"/>
          <w:bdr w:val="none" w:sz="0" w:space="0" w:color="auto" w:frame="1"/>
          <w:lang w:eastAsia="en-GB"/>
        </w:rPr>
        <w:t xml:space="preserve">building on their decoding and whole word sight knowledge and developing their understanding/comprehension. </w:t>
      </w:r>
      <w:r w:rsidRPr="00D36A47">
        <w:rPr>
          <w:rFonts w:ascii="Comic Sans MS" w:eastAsia="Times New Roman" w:hAnsi="Comic Sans MS" w:cs="Times New Roman"/>
          <w:color w:val="0000CD"/>
          <w:sz w:val="32"/>
          <w:szCs w:val="32"/>
          <w:bdr w:val="none" w:sz="0" w:space="0" w:color="auto" w:frame="1"/>
          <w:lang w:eastAsia="en-GB"/>
        </w:rPr>
        <w:t>These books follow a colour banding to i</w:t>
      </w:r>
      <w:r w:rsidRPr="00D04AE4">
        <w:rPr>
          <w:rFonts w:ascii="Comic Sans MS" w:eastAsia="Times New Roman" w:hAnsi="Comic Sans MS" w:cs="Times New Roman"/>
          <w:color w:val="0000CD"/>
          <w:sz w:val="32"/>
          <w:szCs w:val="32"/>
          <w:bdr w:val="none" w:sz="0" w:space="0" w:color="auto" w:frame="1"/>
          <w:lang w:eastAsia="en-GB"/>
        </w:rPr>
        <w:t>dentify the level of challenge.</w:t>
      </w:r>
    </w:p>
    <w:p w:rsidR="006139CE" w:rsidRPr="00D36A47" w:rsidRDefault="006139CE" w:rsidP="006139CE">
      <w:pPr>
        <w:spacing w:line="240" w:lineRule="auto"/>
        <w:textAlignment w:val="top"/>
        <w:rPr>
          <w:rFonts w:ascii="Times New Roman" w:eastAsia="Times New Roman" w:hAnsi="Times New Roman" w:cs="Times New Roman"/>
          <w:color w:val="000000"/>
          <w:sz w:val="23"/>
          <w:szCs w:val="23"/>
          <w:lang w:eastAsia="en-GB"/>
        </w:rPr>
      </w:pPr>
      <w:r w:rsidRPr="00D36A47">
        <w:rPr>
          <w:rFonts w:ascii="Times New Roman" w:eastAsia="Times New Roman" w:hAnsi="Times New Roman" w:cs="Times New Roman"/>
          <w:color w:val="000000"/>
          <w:sz w:val="23"/>
          <w:szCs w:val="23"/>
          <w:lang w:eastAsia="en-GB"/>
        </w:rPr>
        <w:t> </w:t>
      </w:r>
    </w:p>
    <w:p w:rsidR="00FB0F37" w:rsidRPr="00843015" w:rsidRDefault="006139CE" w:rsidP="00843015">
      <w:pPr>
        <w:spacing w:after="0" w:line="240" w:lineRule="auto"/>
        <w:textAlignment w:val="top"/>
        <w:outlineLvl w:val="1"/>
        <w:rPr>
          <w:rFonts w:ascii="Comic Sans MS" w:eastAsia="Times New Roman" w:hAnsi="Comic Sans MS" w:cs="Times New Roman"/>
          <w:b/>
          <w:bCs/>
          <w:color w:val="E21C24"/>
          <w:sz w:val="36"/>
          <w:szCs w:val="36"/>
          <w:lang w:eastAsia="en-GB"/>
        </w:rPr>
      </w:pPr>
      <w:r w:rsidRPr="00D36A47">
        <w:rPr>
          <w:rFonts w:ascii="Comic Sans MS" w:eastAsia="Times New Roman" w:hAnsi="Comic Sans MS" w:cs="Times New Roman"/>
          <w:b/>
          <w:bCs/>
          <w:color w:val="E21C24"/>
          <w:sz w:val="36"/>
          <w:szCs w:val="36"/>
          <w:lang w:eastAsia="en-GB"/>
        </w:rPr>
        <w:t xml:space="preserve">Colour Bands </w:t>
      </w:r>
      <w:r w:rsidR="0011509A" w:rsidRPr="00D36A47">
        <w:rPr>
          <w:rFonts w:ascii="Comic Sans MS" w:eastAsia="Times New Roman" w:hAnsi="Comic Sans MS" w:cs="Times New Roman"/>
          <w:b/>
          <w:bCs/>
          <w:color w:val="E21C24"/>
          <w:sz w:val="36"/>
          <w:szCs w:val="36"/>
          <w:lang w:eastAsia="en-GB"/>
        </w:rPr>
        <w:t>explained</w:t>
      </w:r>
      <w:r w:rsidR="0011509A">
        <w:rPr>
          <w:rFonts w:ascii="Times New Roman" w:eastAsia="Times New Roman" w:hAnsi="Times New Roman" w:cs="Times New Roman"/>
          <w:color w:val="000000"/>
          <w:sz w:val="23"/>
          <w:szCs w:val="23"/>
          <w:lang w:eastAsia="en-GB"/>
        </w:rPr>
        <w:t xml:space="preserve"> Link</w:t>
      </w:r>
    </w:p>
    <w:p w:rsidR="00FB0F37" w:rsidRDefault="00FB0F37"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2C22A4" w:rsidRDefault="002C22A4"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2C22A4" w:rsidRDefault="002C22A4"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r>
        <w:rPr>
          <w:rFonts w:ascii="Comic Sans MS" w:eastAsia="Times New Roman" w:hAnsi="Comic Sans MS" w:cs="Times New Roman"/>
          <w:b/>
          <w:bCs/>
          <w:color w:val="0000CD"/>
          <w:sz w:val="32"/>
          <w:szCs w:val="32"/>
          <w:u w:val="single"/>
          <w:bdr w:val="none" w:sz="0" w:space="0" w:color="auto" w:frame="1"/>
          <w:lang w:eastAsia="en-GB"/>
        </w:rPr>
        <w:t>Comprehension:</w:t>
      </w:r>
    </w:p>
    <w:p w:rsidR="002C22A4" w:rsidRDefault="002C22A4"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2C22A4" w:rsidRDefault="002C22A4" w:rsidP="00FB0F37">
      <w:pPr>
        <w:spacing w:after="0" w:line="240" w:lineRule="auto"/>
        <w:textAlignment w:val="top"/>
        <w:rPr>
          <w:rFonts w:ascii="Comic Sans MS" w:eastAsia="Times New Roman" w:hAnsi="Comic Sans MS" w:cs="Times New Roman"/>
          <w:bCs/>
          <w:color w:val="0000CD"/>
          <w:sz w:val="32"/>
          <w:szCs w:val="32"/>
          <w:bdr w:val="none" w:sz="0" w:space="0" w:color="auto" w:frame="1"/>
          <w:lang w:eastAsia="en-GB"/>
        </w:rPr>
      </w:pPr>
      <w:r>
        <w:rPr>
          <w:rFonts w:ascii="Comic Sans MS" w:eastAsia="Times New Roman" w:hAnsi="Comic Sans MS" w:cs="Times New Roman"/>
          <w:bCs/>
          <w:color w:val="0000CD"/>
          <w:sz w:val="32"/>
          <w:szCs w:val="32"/>
          <w:bdr w:val="none" w:sz="0" w:space="0" w:color="auto" w:frame="1"/>
          <w:lang w:eastAsia="en-GB"/>
        </w:rPr>
        <w:t>Throughout the year groups t</w:t>
      </w:r>
      <w:r w:rsidRPr="002C22A4">
        <w:rPr>
          <w:rFonts w:ascii="Comic Sans MS" w:eastAsia="Times New Roman" w:hAnsi="Comic Sans MS" w:cs="Times New Roman"/>
          <w:bCs/>
          <w:color w:val="0000CD"/>
          <w:sz w:val="32"/>
          <w:szCs w:val="32"/>
          <w:bdr w:val="none" w:sz="0" w:space="0" w:color="auto" w:frame="1"/>
          <w:lang w:eastAsia="en-GB"/>
        </w:rPr>
        <w:t>he children will experience guided reading sessions in school</w:t>
      </w:r>
      <w:r>
        <w:rPr>
          <w:rFonts w:ascii="Comic Sans MS" w:eastAsia="Times New Roman" w:hAnsi="Comic Sans MS" w:cs="Times New Roman"/>
          <w:bCs/>
          <w:color w:val="0000CD"/>
          <w:sz w:val="32"/>
          <w:szCs w:val="32"/>
          <w:bdr w:val="none" w:sz="0" w:space="0" w:color="auto" w:frame="1"/>
          <w:lang w:eastAsia="en-GB"/>
        </w:rPr>
        <w:t xml:space="preserve"> that will help them develop their general comprehension and understanding of texts including inference – the skill of making informed </w:t>
      </w:r>
      <w:bookmarkStart w:id="0" w:name="_GoBack"/>
      <w:bookmarkEnd w:id="0"/>
      <w:r>
        <w:rPr>
          <w:rFonts w:ascii="Comic Sans MS" w:eastAsia="Times New Roman" w:hAnsi="Comic Sans MS" w:cs="Times New Roman"/>
          <w:bCs/>
          <w:color w:val="0000CD"/>
          <w:sz w:val="32"/>
          <w:szCs w:val="32"/>
          <w:bdr w:val="none" w:sz="0" w:space="0" w:color="auto" w:frame="1"/>
          <w:lang w:eastAsia="en-GB"/>
        </w:rPr>
        <w:t>predictions and conclusions from implied clues rather than things that are clearly written.</w:t>
      </w:r>
    </w:p>
    <w:p w:rsidR="002C22A4" w:rsidRDefault="005066CA" w:rsidP="00FB0F37">
      <w:pPr>
        <w:spacing w:after="0" w:line="240" w:lineRule="auto"/>
        <w:textAlignment w:val="top"/>
        <w:rPr>
          <w:rFonts w:ascii="Comic Sans MS" w:eastAsia="Times New Roman" w:hAnsi="Comic Sans MS" w:cs="Times New Roman"/>
          <w:bCs/>
          <w:color w:val="0000CD"/>
          <w:sz w:val="32"/>
          <w:szCs w:val="32"/>
          <w:bdr w:val="none" w:sz="0" w:space="0" w:color="auto" w:frame="1"/>
          <w:lang w:eastAsia="en-GB"/>
        </w:rPr>
      </w:pPr>
      <w:r>
        <w:rPr>
          <w:rFonts w:ascii="Comic Sans MS" w:eastAsia="Times New Roman" w:hAnsi="Comic Sans MS" w:cs="Times New Roman"/>
          <w:bCs/>
          <w:color w:val="0000CD"/>
          <w:sz w:val="32"/>
          <w:szCs w:val="32"/>
          <w:bdr w:val="none" w:sz="0" w:space="0" w:color="auto" w:frame="1"/>
          <w:lang w:eastAsia="en-GB"/>
        </w:rPr>
        <w:t xml:space="preserve">This is a tricky area for many children and requires lots of supporting questions (A list of the types of questions that can be asked to support this </w:t>
      </w:r>
      <w:r w:rsidR="00EB6DA0">
        <w:rPr>
          <w:rFonts w:ascii="Comic Sans MS" w:eastAsia="Times New Roman" w:hAnsi="Comic Sans MS" w:cs="Times New Roman"/>
          <w:bCs/>
          <w:color w:val="0000CD"/>
          <w:sz w:val="32"/>
          <w:szCs w:val="32"/>
          <w:bdr w:val="none" w:sz="0" w:space="0" w:color="auto" w:frame="1"/>
          <w:lang w:eastAsia="en-GB"/>
        </w:rPr>
        <w:t>development can</w:t>
      </w:r>
      <w:r>
        <w:rPr>
          <w:rFonts w:ascii="Comic Sans MS" w:eastAsia="Times New Roman" w:hAnsi="Comic Sans MS" w:cs="Times New Roman"/>
          <w:bCs/>
          <w:color w:val="0000CD"/>
          <w:sz w:val="32"/>
          <w:szCs w:val="32"/>
          <w:bdr w:val="none" w:sz="0" w:space="0" w:color="auto" w:frame="1"/>
          <w:lang w:eastAsia="en-GB"/>
        </w:rPr>
        <w:t xml:space="preserve"> be found below.)</w:t>
      </w:r>
    </w:p>
    <w:p w:rsidR="005066CA" w:rsidRDefault="005066CA" w:rsidP="00FB0F37">
      <w:pPr>
        <w:spacing w:after="0" w:line="240" w:lineRule="auto"/>
        <w:textAlignment w:val="top"/>
        <w:rPr>
          <w:rFonts w:ascii="Comic Sans MS" w:eastAsia="Times New Roman" w:hAnsi="Comic Sans MS" w:cs="Times New Roman"/>
          <w:bCs/>
          <w:color w:val="0000CD"/>
          <w:sz w:val="32"/>
          <w:szCs w:val="32"/>
          <w:bdr w:val="none" w:sz="0" w:space="0" w:color="auto" w:frame="1"/>
          <w:lang w:eastAsia="en-GB"/>
        </w:rPr>
      </w:pPr>
    </w:p>
    <w:p w:rsidR="005F612C" w:rsidRPr="00843015" w:rsidRDefault="005F612C" w:rsidP="005F612C">
      <w:pPr>
        <w:spacing w:after="0" w:line="240" w:lineRule="auto"/>
        <w:textAlignment w:val="top"/>
        <w:outlineLvl w:val="1"/>
        <w:rPr>
          <w:rFonts w:ascii="Comic Sans MS" w:eastAsia="Times New Roman" w:hAnsi="Comic Sans MS" w:cs="Times New Roman"/>
          <w:b/>
          <w:bCs/>
          <w:color w:val="E21C24"/>
          <w:sz w:val="36"/>
          <w:szCs w:val="36"/>
          <w:lang w:eastAsia="en-GB"/>
        </w:rPr>
      </w:pPr>
      <w:r>
        <w:rPr>
          <w:rFonts w:ascii="Comic Sans MS" w:eastAsia="Times New Roman" w:hAnsi="Comic Sans MS" w:cs="Times New Roman"/>
          <w:b/>
          <w:bCs/>
          <w:color w:val="E21C24"/>
          <w:sz w:val="36"/>
          <w:szCs w:val="36"/>
          <w:lang w:eastAsia="en-GB"/>
        </w:rPr>
        <w:t xml:space="preserve">Comprehension questions – Bloom’s Taxonomy Questions </w:t>
      </w:r>
      <w:proofErr w:type="gramStart"/>
      <w:r>
        <w:rPr>
          <w:rFonts w:ascii="Comic Sans MS" w:eastAsia="Times New Roman" w:hAnsi="Comic Sans MS" w:cs="Times New Roman"/>
          <w:b/>
          <w:bCs/>
          <w:color w:val="E21C24"/>
          <w:sz w:val="36"/>
          <w:szCs w:val="36"/>
          <w:lang w:eastAsia="en-GB"/>
        </w:rPr>
        <w:t>For</w:t>
      </w:r>
      <w:proofErr w:type="gramEnd"/>
      <w:r>
        <w:rPr>
          <w:rFonts w:ascii="Comic Sans MS" w:eastAsia="Times New Roman" w:hAnsi="Comic Sans MS" w:cs="Times New Roman"/>
          <w:b/>
          <w:bCs/>
          <w:color w:val="E21C24"/>
          <w:sz w:val="36"/>
          <w:szCs w:val="36"/>
          <w:lang w:eastAsia="en-GB"/>
        </w:rPr>
        <w:t xml:space="preserve"> Reading</w:t>
      </w:r>
      <w:r>
        <w:rPr>
          <w:rFonts w:ascii="Times New Roman" w:eastAsia="Times New Roman" w:hAnsi="Times New Roman" w:cs="Times New Roman"/>
          <w:color w:val="000000"/>
          <w:sz w:val="23"/>
          <w:szCs w:val="23"/>
          <w:lang w:eastAsia="en-GB"/>
        </w:rPr>
        <w:t xml:space="preserve"> Link</w:t>
      </w:r>
    </w:p>
    <w:p w:rsidR="005F612C" w:rsidRDefault="005F612C" w:rsidP="00FB0F37">
      <w:pPr>
        <w:spacing w:after="0" w:line="240" w:lineRule="auto"/>
        <w:textAlignment w:val="top"/>
        <w:rPr>
          <w:rFonts w:ascii="Comic Sans MS" w:eastAsia="Times New Roman" w:hAnsi="Comic Sans MS" w:cs="Times New Roman"/>
          <w:bCs/>
          <w:color w:val="0000CD"/>
          <w:sz w:val="32"/>
          <w:szCs w:val="32"/>
          <w:bdr w:val="none" w:sz="0" w:space="0" w:color="auto" w:frame="1"/>
          <w:lang w:eastAsia="en-GB"/>
        </w:rPr>
      </w:pPr>
    </w:p>
    <w:p w:rsidR="002C22A4" w:rsidRPr="002C22A4" w:rsidRDefault="002C22A4" w:rsidP="00FB0F37">
      <w:pPr>
        <w:spacing w:after="0" w:line="240" w:lineRule="auto"/>
        <w:textAlignment w:val="top"/>
        <w:rPr>
          <w:rFonts w:ascii="Comic Sans MS" w:eastAsia="Times New Roman" w:hAnsi="Comic Sans MS" w:cs="Times New Roman"/>
          <w:bCs/>
          <w:color w:val="0000CD"/>
          <w:sz w:val="32"/>
          <w:szCs w:val="32"/>
          <w:bdr w:val="none" w:sz="0" w:space="0" w:color="auto" w:frame="1"/>
          <w:lang w:eastAsia="en-GB"/>
        </w:rPr>
      </w:pPr>
    </w:p>
    <w:p w:rsidR="002C22A4" w:rsidRDefault="002C22A4"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FB0F37" w:rsidRDefault="00FB0F37"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FB0F37" w:rsidRPr="002C22A4" w:rsidRDefault="00FB0F37" w:rsidP="00FB0F37">
      <w:pPr>
        <w:spacing w:after="0" w:line="240" w:lineRule="auto"/>
        <w:textAlignment w:val="top"/>
        <w:rPr>
          <w:rFonts w:ascii="Comic Sans MS" w:eastAsia="Times New Roman" w:hAnsi="Comic Sans MS" w:cs="Times New Roman"/>
          <w:b/>
          <w:bCs/>
          <w:color w:val="0000CD"/>
          <w:sz w:val="36"/>
          <w:szCs w:val="36"/>
          <w:u w:val="single"/>
          <w:bdr w:val="none" w:sz="0" w:space="0" w:color="auto" w:frame="1"/>
          <w:lang w:eastAsia="en-GB"/>
        </w:rPr>
      </w:pPr>
      <w:r w:rsidRPr="002C22A4">
        <w:rPr>
          <w:rFonts w:ascii="Comic Sans MS" w:eastAsia="Times New Roman" w:hAnsi="Comic Sans MS" w:cs="Times New Roman"/>
          <w:b/>
          <w:bCs/>
          <w:color w:val="0000CD"/>
          <w:sz w:val="36"/>
          <w:szCs w:val="36"/>
          <w:u w:val="single"/>
          <w:bdr w:val="none" w:sz="0" w:space="0" w:color="auto" w:frame="1"/>
          <w:lang w:eastAsia="en-GB"/>
        </w:rPr>
        <w:t>Reading beyond colour bands:</w:t>
      </w:r>
    </w:p>
    <w:p w:rsidR="00630A02" w:rsidRDefault="00630A02"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p>
    <w:p w:rsidR="006139CE" w:rsidRPr="00FB0F37" w:rsidRDefault="006139CE" w:rsidP="00FB0F37">
      <w:pPr>
        <w:spacing w:after="0" w:line="240" w:lineRule="auto"/>
        <w:textAlignment w:val="top"/>
        <w:rPr>
          <w:rFonts w:ascii="Comic Sans MS" w:eastAsia="Times New Roman" w:hAnsi="Comic Sans MS" w:cs="Times New Roman"/>
          <w:b/>
          <w:bCs/>
          <w:color w:val="0000CD"/>
          <w:sz w:val="32"/>
          <w:szCs w:val="32"/>
          <w:u w:val="single"/>
          <w:bdr w:val="none" w:sz="0" w:space="0" w:color="auto" w:frame="1"/>
          <w:lang w:eastAsia="en-GB"/>
        </w:rPr>
      </w:pPr>
      <w:r w:rsidRPr="00D36A47">
        <w:rPr>
          <w:rFonts w:ascii="Comic Sans MS" w:eastAsia="Times New Roman" w:hAnsi="Comic Sans MS" w:cs="Times New Roman"/>
          <w:color w:val="0000CD"/>
          <w:sz w:val="32"/>
          <w:szCs w:val="32"/>
          <w:bdr w:val="none" w:sz="0" w:space="0" w:color="auto" w:frame="1"/>
          <w:lang w:eastAsia="en-GB"/>
        </w:rPr>
        <w:t>Once children are reading</w:t>
      </w:r>
      <w:r w:rsidRPr="00FB0F37">
        <w:rPr>
          <w:rFonts w:ascii="Comic Sans MS" w:eastAsia="Times New Roman" w:hAnsi="Comic Sans MS" w:cs="Times New Roman"/>
          <w:color w:val="0000CD"/>
          <w:sz w:val="32"/>
          <w:szCs w:val="32"/>
          <w:bdr w:val="none" w:sz="0" w:space="0" w:color="auto" w:frame="1"/>
          <w:lang w:eastAsia="en-GB"/>
        </w:rPr>
        <w:t xml:space="preserve"> and understanding</w:t>
      </w:r>
      <w:r w:rsidRPr="00D36A47">
        <w:rPr>
          <w:rFonts w:ascii="Comic Sans MS" w:eastAsia="Times New Roman" w:hAnsi="Comic Sans MS" w:cs="Times New Roman"/>
          <w:color w:val="0000CD"/>
          <w:sz w:val="32"/>
          <w:szCs w:val="32"/>
          <w:bdr w:val="none" w:sz="0" w:space="0" w:color="auto" w:frame="1"/>
          <w:lang w:eastAsia="en-GB"/>
        </w:rPr>
        <w:t xml:space="preserve"> white books confidently they</w:t>
      </w:r>
      <w:r w:rsidRPr="00FB0F37">
        <w:rPr>
          <w:rFonts w:ascii="Comic Sans MS" w:eastAsia="Times New Roman" w:hAnsi="Comic Sans MS" w:cs="Times New Roman"/>
          <w:color w:val="0000CD"/>
          <w:sz w:val="32"/>
          <w:szCs w:val="32"/>
          <w:bdr w:val="none" w:sz="0" w:space="0" w:color="auto" w:frame="1"/>
          <w:lang w:eastAsia="en-GB"/>
        </w:rPr>
        <w:t xml:space="preserve"> will</w:t>
      </w:r>
      <w:r w:rsidRPr="00D36A47">
        <w:rPr>
          <w:rFonts w:ascii="Comic Sans MS" w:eastAsia="Times New Roman" w:hAnsi="Comic Sans MS" w:cs="Times New Roman"/>
          <w:color w:val="0000CD"/>
          <w:sz w:val="32"/>
          <w:szCs w:val="32"/>
          <w:bdr w:val="none" w:sz="0" w:space="0" w:color="auto" w:frame="1"/>
          <w:lang w:eastAsia="en-GB"/>
        </w:rPr>
        <w:t xml:space="preserve"> move on to Accelerated Reader. </w:t>
      </w:r>
      <w:r w:rsidRPr="00FB0F37">
        <w:rPr>
          <w:rFonts w:ascii="Comic Sans MS" w:eastAsia="Times New Roman" w:hAnsi="Comic Sans MS" w:cs="Times New Roman"/>
          <w:color w:val="0000CD"/>
          <w:sz w:val="32"/>
          <w:szCs w:val="32"/>
          <w:bdr w:val="none" w:sz="0" w:space="0" w:color="auto" w:frame="1"/>
          <w:lang w:eastAsia="en-GB"/>
        </w:rPr>
        <w:t>(This programme is currently in the process of being adopted and will be up and running very soon – in the meantime children will continue to access blue and then red books from the library as well as recommended books from our reading spine.)</w:t>
      </w:r>
    </w:p>
    <w:p w:rsidR="006139CE" w:rsidRPr="00D36A47" w:rsidRDefault="00FB0F37" w:rsidP="006139CE">
      <w:pPr>
        <w:spacing w:line="240" w:lineRule="auto"/>
        <w:textAlignment w:val="top"/>
        <w:rPr>
          <w:rFonts w:ascii="Comic Sans MS" w:eastAsia="Times New Roman" w:hAnsi="Comic Sans MS" w:cs="Times New Roman"/>
          <w:color w:val="000000"/>
          <w:sz w:val="23"/>
          <w:szCs w:val="23"/>
          <w:lang w:eastAsia="en-GB"/>
        </w:rPr>
      </w:pPr>
      <w:r w:rsidRPr="00D36A47">
        <w:rPr>
          <w:rFonts w:ascii="Comic Sans MS" w:eastAsia="Times New Roman" w:hAnsi="Comic Sans MS" w:cs="Times New Roman"/>
          <w:color w:val="0000CD"/>
          <w:sz w:val="32"/>
          <w:szCs w:val="32"/>
          <w:bdr w:val="none" w:sz="0" w:space="0" w:color="auto" w:frame="1"/>
          <w:lang w:eastAsia="en-GB"/>
        </w:rPr>
        <w:t>Accelerated Reader</w:t>
      </w:r>
      <w:r w:rsidR="006139CE" w:rsidRPr="00D36A47">
        <w:rPr>
          <w:rFonts w:ascii="Comic Sans MS" w:eastAsia="Times New Roman" w:hAnsi="Comic Sans MS" w:cs="Times New Roman"/>
          <w:color w:val="0000CD"/>
          <w:sz w:val="32"/>
          <w:szCs w:val="32"/>
          <w:bdr w:val="none" w:sz="0" w:space="0" w:color="auto" w:frame="1"/>
          <w:lang w:eastAsia="en-GB"/>
        </w:rPr>
        <w:t xml:space="preserve"> is a web-based programme, which ensures that children continue to read books at the right level of challenge to their ability. After they have read a book the children log on and take a quiz to show how well they have understood the book and are given a score to reflect this. They earn points, rewards and certificates for their reading, and can get on with books independently, whilst teachers and parents can keep a watch on their progress and understanding. All the fiction books in our school library work with the Accelerated Rea</w:t>
      </w:r>
      <w:r w:rsidR="006139CE" w:rsidRPr="00D04AE4">
        <w:rPr>
          <w:rFonts w:ascii="Comic Sans MS" w:eastAsia="Times New Roman" w:hAnsi="Comic Sans MS" w:cs="Times New Roman"/>
          <w:color w:val="0000CD"/>
          <w:sz w:val="32"/>
          <w:szCs w:val="32"/>
          <w:bdr w:val="none" w:sz="0" w:space="0" w:color="auto" w:frame="1"/>
          <w:lang w:eastAsia="en-GB"/>
        </w:rPr>
        <w:t>der programme, and we exchange </w:t>
      </w:r>
      <w:r w:rsidR="006139CE" w:rsidRPr="00D36A47">
        <w:rPr>
          <w:rFonts w:ascii="Comic Sans MS" w:eastAsia="Times New Roman" w:hAnsi="Comic Sans MS" w:cs="Times New Roman"/>
          <w:color w:val="0000CD"/>
          <w:sz w:val="32"/>
          <w:szCs w:val="32"/>
          <w:bdr w:val="none" w:sz="0" w:space="0" w:color="auto" w:frame="1"/>
          <w:lang w:eastAsia="en-GB"/>
        </w:rPr>
        <w:t>these on a regular basis with the Devon Schools' Library Service so that there are always new books for children to read. Read more about Accelerated Reader in the leaflet below.</w:t>
      </w:r>
    </w:p>
    <w:p w:rsidR="00843015" w:rsidRPr="00D36A47" w:rsidRDefault="006139CE" w:rsidP="006139CE">
      <w:pPr>
        <w:spacing w:after="0" w:line="240" w:lineRule="auto"/>
        <w:textAlignment w:val="top"/>
        <w:outlineLvl w:val="1"/>
        <w:rPr>
          <w:rFonts w:ascii="Comic Sans MS" w:eastAsia="Times New Roman" w:hAnsi="Comic Sans MS" w:cs="Times New Roman"/>
          <w:b/>
          <w:bCs/>
          <w:color w:val="E21C24"/>
          <w:sz w:val="36"/>
          <w:szCs w:val="36"/>
          <w:lang w:eastAsia="en-GB"/>
        </w:rPr>
      </w:pPr>
      <w:r w:rsidRPr="00D36A47">
        <w:rPr>
          <w:rFonts w:ascii="Comic Sans MS" w:eastAsia="Times New Roman" w:hAnsi="Comic Sans MS" w:cs="Times New Roman"/>
          <w:b/>
          <w:bCs/>
          <w:color w:val="E21C24"/>
          <w:sz w:val="36"/>
          <w:szCs w:val="36"/>
          <w:lang w:eastAsia="en-GB"/>
        </w:rPr>
        <w:t xml:space="preserve">Accelerated Reader - A Parent's </w:t>
      </w:r>
      <w:proofErr w:type="spellStart"/>
      <w:r w:rsidRPr="00D36A47">
        <w:rPr>
          <w:rFonts w:ascii="Comic Sans MS" w:eastAsia="Times New Roman" w:hAnsi="Comic Sans MS" w:cs="Times New Roman"/>
          <w:b/>
          <w:bCs/>
          <w:color w:val="E21C24"/>
          <w:sz w:val="36"/>
          <w:szCs w:val="36"/>
          <w:lang w:eastAsia="en-GB"/>
        </w:rPr>
        <w:t>Guide</w:t>
      </w:r>
      <w:r w:rsidR="00843015" w:rsidRPr="00843015">
        <w:rPr>
          <w:rFonts w:ascii="Comic Sans MS" w:eastAsia="Times New Roman" w:hAnsi="Comic Sans MS" w:cs="Times New Roman"/>
          <w:bCs/>
          <w:sz w:val="36"/>
          <w:szCs w:val="36"/>
          <w:lang w:eastAsia="en-GB"/>
        </w:rPr>
        <w:t>link</w:t>
      </w:r>
      <w:proofErr w:type="spellEnd"/>
    </w:p>
    <w:p w:rsidR="0033079D" w:rsidRDefault="0077249B"/>
    <w:p w:rsidR="003B6440" w:rsidRPr="002C22A4" w:rsidRDefault="006139CE" w:rsidP="003B6440">
      <w:pPr>
        <w:rPr>
          <w:rFonts w:ascii="Comic Sans MS" w:eastAsia="Times New Roman" w:hAnsi="Comic Sans MS" w:cs="Times New Roman"/>
          <w:color w:val="0000CD"/>
          <w:sz w:val="36"/>
          <w:szCs w:val="36"/>
          <w:bdr w:val="none" w:sz="0" w:space="0" w:color="auto" w:frame="1"/>
          <w:lang w:eastAsia="en-GB"/>
        </w:rPr>
      </w:pPr>
      <w:r w:rsidRPr="002C22A4">
        <w:rPr>
          <w:rFonts w:ascii="Comic Sans MS" w:eastAsia="Times New Roman" w:hAnsi="Comic Sans MS" w:cs="Times New Roman"/>
          <w:b/>
          <w:color w:val="0000CD"/>
          <w:sz w:val="36"/>
          <w:szCs w:val="36"/>
          <w:u w:val="single"/>
          <w:bdr w:val="none" w:sz="0" w:space="0" w:color="auto" w:frame="1"/>
          <w:lang w:eastAsia="en-GB"/>
        </w:rPr>
        <w:t>Writing at St Joseph’s</w:t>
      </w:r>
      <w:r w:rsidR="00FB0F37" w:rsidRPr="002C22A4">
        <w:rPr>
          <w:rFonts w:ascii="Comic Sans MS" w:eastAsia="Times New Roman" w:hAnsi="Comic Sans MS" w:cs="Times New Roman"/>
          <w:b/>
          <w:color w:val="0000CD"/>
          <w:sz w:val="36"/>
          <w:szCs w:val="36"/>
          <w:u w:val="single"/>
          <w:bdr w:val="none" w:sz="0" w:space="0" w:color="auto" w:frame="1"/>
          <w:lang w:eastAsia="en-GB"/>
        </w:rPr>
        <w:t>:</w:t>
      </w:r>
      <w:r w:rsidR="003B6440" w:rsidRPr="002C22A4">
        <w:rPr>
          <w:rFonts w:ascii="Comic Sans MS" w:eastAsia="Times New Roman" w:hAnsi="Comic Sans MS" w:cs="Times New Roman"/>
          <w:color w:val="0000CD"/>
          <w:sz w:val="36"/>
          <w:szCs w:val="36"/>
          <w:bdr w:val="none" w:sz="0" w:space="0" w:color="auto" w:frame="1"/>
          <w:lang w:eastAsia="en-GB"/>
        </w:rPr>
        <w:t xml:space="preserve"> </w:t>
      </w:r>
    </w:p>
    <w:p w:rsidR="006139CE" w:rsidRDefault="003B6440" w:rsidP="006139CE">
      <w:pPr>
        <w:rPr>
          <w:rFonts w:ascii="Comic Sans MS" w:eastAsia="Times New Roman" w:hAnsi="Comic Sans MS" w:cs="Times New Roman"/>
          <w:color w:val="0000CD"/>
          <w:sz w:val="32"/>
          <w:szCs w:val="32"/>
          <w:bdr w:val="none" w:sz="0" w:space="0" w:color="auto" w:frame="1"/>
          <w:lang w:eastAsia="en-GB"/>
        </w:rPr>
      </w:pPr>
      <w:r>
        <w:rPr>
          <w:rFonts w:ascii="Comic Sans MS" w:eastAsia="Times New Roman" w:hAnsi="Comic Sans MS" w:cs="Times New Roman"/>
          <w:color w:val="0000CD"/>
          <w:sz w:val="32"/>
          <w:szCs w:val="32"/>
          <w:bdr w:val="none" w:sz="0" w:space="0" w:color="auto" w:frame="1"/>
          <w:lang w:eastAsia="en-GB"/>
        </w:rPr>
        <w:t xml:space="preserve">At St Joseph’s we are committed to raising our children’s writing </w:t>
      </w:r>
      <w:r w:rsidR="006B5A5B">
        <w:rPr>
          <w:rFonts w:ascii="Comic Sans MS" w:eastAsia="Times New Roman" w:hAnsi="Comic Sans MS" w:cs="Times New Roman"/>
          <w:color w:val="0000CD"/>
          <w:sz w:val="32"/>
          <w:szCs w:val="32"/>
          <w:bdr w:val="none" w:sz="0" w:space="0" w:color="auto" w:frame="1"/>
          <w:lang w:eastAsia="en-GB"/>
        </w:rPr>
        <w:t xml:space="preserve">standards </w:t>
      </w:r>
      <w:r w:rsidR="005447EF">
        <w:rPr>
          <w:rFonts w:ascii="Comic Sans MS" w:eastAsia="Times New Roman" w:hAnsi="Comic Sans MS" w:cs="Times New Roman"/>
          <w:color w:val="0000CD"/>
          <w:sz w:val="32"/>
          <w:szCs w:val="32"/>
          <w:bdr w:val="none" w:sz="0" w:space="0" w:color="auto" w:frame="1"/>
          <w:lang w:eastAsia="en-GB"/>
        </w:rPr>
        <w:t>and as</w:t>
      </w:r>
      <w:r w:rsidR="006B5A5B">
        <w:rPr>
          <w:rFonts w:ascii="Comic Sans MS" w:eastAsia="Times New Roman" w:hAnsi="Comic Sans MS" w:cs="Times New Roman"/>
          <w:color w:val="0000CD"/>
          <w:sz w:val="32"/>
          <w:szCs w:val="32"/>
          <w:bdr w:val="none" w:sz="0" w:space="0" w:color="auto" w:frame="1"/>
          <w:lang w:eastAsia="en-GB"/>
        </w:rPr>
        <w:t xml:space="preserve"> part of The</w:t>
      </w:r>
      <w:r>
        <w:rPr>
          <w:rFonts w:ascii="Comic Sans MS" w:eastAsia="Times New Roman" w:hAnsi="Comic Sans MS" w:cs="Times New Roman"/>
          <w:color w:val="0000CD"/>
          <w:sz w:val="32"/>
          <w:szCs w:val="32"/>
          <w:bdr w:val="none" w:sz="0" w:space="0" w:color="auto" w:frame="1"/>
          <w:lang w:eastAsia="en-GB"/>
        </w:rPr>
        <w:t xml:space="preserve"> </w:t>
      </w:r>
      <w:r w:rsidR="006B5A5B">
        <w:rPr>
          <w:rFonts w:ascii="Comic Sans MS" w:eastAsia="Times New Roman" w:hAnsi="Comic Sans MS" w:cs="Times New Roman"/>
          <w:color w:val="0000CD"/>
          <w:sz w:val="32"/>
          <w:szCs w:val="32"/>
          <w:bdr w:val="none" w:sz="0" w:space="0" w:color="auto" w:frame="1"/>
          <w:lang w:eastAsia="en-GB"/>
        </w:rPr>
        <w:t>Primary Writing Project are working to ensure quality of provision across all age ranges.</w:t>
      </w:r>
    </w:p>
    <w:p w:rsidR="003B6440" w:rsidRDefault="003B6440" w:rsidP="006139CE">
      <w:pPr>
        <w:rPr>
          <w:rFonts w:ascii="Comic Sans MS" w:hAnsi="Comic Sans MS" w:cs="Helvetica"/>
          <w:color w:val="555555"/>
          <w:sz w:val="23"/>
          <w:szCs w:val="23"/>
          <w:shd w:val="clear" w:color="auto" w:fill="FFFFFF"/>
        </w:rPr>
      </w:pPr>
      <w:r>
        <w:rPr>
          <w:rFonts w:ascii="Comic Sans MS" w:hAnsi="Comic Sans MS" w:cs="Helvetica"/>
          <w:color w:val="555555"/>
          <w:sz w:val="23"/>
          <w:szCs w:val="23"/>
          <w:shd w:val="clear" w:color="auto" w:fill="FFFFFF"/>
        </w:rPr>
        <w:t>‘</w:t>
      </w:r>
      <w:r w:rsidRPr="003B6440">
        <w:rPr>
          <w:rFonts w:ascii="Comic Sans MS" w:hAnsi="Comic Sans MS" w:cs="Helvetica"/>
          <w:color w:val="555555"/>
          <w:sz w:val="23"/>
          <w:szCs w:val="23"/>
          <w:shd w:val="clear" w:color="auto" w:fill="FFFFFF"/>
        </w:rPr>
        <w:t>The Primary Writing Project is a whole-school, cumulative and systematic process for teaching reading and writing, based on what works in many schools. The aim is to help children make faster progress and gain confidence and pleasure as a reader and writer. It is grounded in the process of shared writing with a systematic focus on securing the basics of handwriting, phonics, spelling and grammar in relation to what children need to make progress in the text type being taught. It is also founded on the principle that schools should increase the amount children read and are read to. One key element is establishing a very strong ‘literature spine’ which identifies key stories, picture books, poems and non-fiction which will be read and drawn upon to develop reading for pleasure, comprehension and writing.</w:t>
      </w:r>
      <w:r>
        <w:rPr>
          <w:rFonts w:ascii="Comic Sans MS" w:hAnsi="Comic Sans MS" w:cs="Helvetica"/>
          <w:color w:val="555555"/>
          <w:sz w:val="23"/>
          <w:szCs w:val="23"/>
          <w:shd w:val="clear" w:color="auto" w:fill="FFFFFF"/>
        </w:rPr>
        <w:t>’</w:t>
      </w:r>
    </w:p>
    <w:p w:rsidR="003B6440" w:rsidRPr="003B6440" w:rsidRDefault="003B6440" w:rsidP="006139CE">
      <w:pPr>
        <w:rPr>
          <w:rFonts w:ascii="Comic Sans MS" w:eastAsia="Times New Roman" w:hAnsi="Comic Sans MS" w:cs="Times New Roman"/>
          <w:color w:val="0000CD"/>
          <w:sz w:val="32"/>
          <w:szCs w:val="32"/>
          <w:bdr w:val="none" w:sz="0" w:space="0" w:color="auto" w:frame="1"/>
          <w:lang w:eastAsia="en-GB"/>
        </w:rPr>
      </w:pPr>
      <w:r>
        <w:rPr>
          <w:rFonts w:ascii="Comic Sans MS" w:hAnsi="Comic Sans MS" w:cs="Helvetica"/>
          <w:color w:val="555555"/>
          <w:sz w:val="23"/>
          <w:szCs w:val="23"/>
          <w:shd w:val="clear" w:color="auto" w:fill="FFFFFF"/>
        </w:rPr>
        <w:t>Primary writing project</w:t>
      </w:r>
    </w:p>
    <w:p w:rsidR="00FB0F37" w:rsidRDefault="0077249B" w:rsidP="006139CE">
      <w:hyperlink r:id="rId9" w:history="1">
        <w:r w:rsidR="00FB0F37" w:rsidRPr="00354CBB">
          <w:rPr>
            <w:rStyle w:val="Hyperlink"/>
          </w:rPr>
          <w:t>http://www.primarywritingproject.org.uk/the-pwp-rationale/</w:t>
        </w:r>
      </w:hyperlink>
    </w:p>
    <w:p w:rsidR="006B5A5B" w:rsidRDefault="006B5A5B" w:rsidP="006139CE"/>
    <w:p w:rsidR="006B5A5B" w:rsidRPr="002C22A4" w:rsidRDefault="006B5A5B" w:rsidP="006B5A5B">
      <w:pPr>
        <w:rPr>
          <w:rFonts w:ascii="Comic Sans MS" w:eastAsia="Times New Roman" w:hAnsi="Comic Sans MS" w:cs="Times New Roman"/>
          <w:color w:val="0000CD"/>
          <w:sz w:val="36"/>
          <w:szCs w:val="36"/>
          <w:bdr w:val="none" w:sz="0" w:space="0" w:color="auto" w:frame="1"/>
          <w:lang w:eastAsia="en-GB"/>
        </w:rPr>
      </w:pPr>
      <w:r w:rsidRPr="002C22A4">
        <w:rPr>
          <w:rFonts w:ascii="Comic Sans MS" w:eastAsia="Times New Roman" w:hAnsi="Comic Sans MS" w:cs="Times New Roman"/>
          <w:b/>
          <w:color w:val="0000CD"/>
          <w:sz w:val="36"/>
          <w:szCs w:val="36"/>
          <w:u w:val="single"/>
          <w:bdr w:val="none" w:sz="0" w:space="0" w:color="auto" w:frame="1"/>
          <w:lang w:eastAsia="en-GB"/>
        </w:rPr>
        <w:t>Literature spine:</w:t>
      </w:r>
    </w:p>
    <w:p w:rsidR="006B5A5B" w:rsidRDefault="006B5A5B" w:rsidP="006B5A5B">
      <w:pPr>
        <w:rPr>
          <w:rFonts w:ascii="Comic Sans MS" w:eastAsia="Times New Roman" w:hAnsi="Comic Sans MS" w:cs="Times New Roman"/>
          <w:color w:val="0000CD"/>
          <w:sz w:val="32"/>
          <w:szCs w:val="32"/>
          <w:bdr w:val="none" w:sz="0" w:space="0" w:color="auto" w:frame="1"/>
          <w:lang w:eastAsia="en-GB"/>
        </w:rPr>
      </w:pPr>
      <w:r>
        <w:rPr>
          <w:rFonts w:ascii="Comic Sans MS" w:eastAsia="Times New Roman" w:hAnsi="Comic Sans MS" w:cs="Times New Roman"/>
          <w:color w:val="0000CD"/>
          <w:sz w:val="32"/>
          <w:szCs w:val="32"/>
          <w:bdr w:val="none" w:sz="0" w:space="0" w:color="auto" w:frame="1"/>
          <w:lang w:eastAsia="en-GB"/>
        </w:rPr>
        <w:t>Our Literature spine – books recommended as readers for the children and books that are used in the writing curriculum to develop writing) is always under review to make sure it is developing into a strong core of texts to support the children.</w:t>
      </w:r>
    </w:p>
    <w:p w:rsidR="00D20907" w:rsidRDefault="00D20907" w:rsidP="006B5A5B">
      <w:pPr>
        <w:rPr>
          <w:rFonts w:ascii="Comic Sans MS" w:eastAsia="Times New Roman" w:hAnsi="Comic Sans MS" w:cs="Times New Roman"/>
          <w:color w:val="0000CD"/>
          <w:sz w:val="32"/>
          <w:szCs w:val="32"/>
          <w:bdr w:val="none" w:sz="0" w:space="0" w:color="auto" w:frame="1"/>
          <w:lang w:eastAsia="en-GB"/>
        </w:rPr>
      </w:pPr>
      <w:r>
        <w:rPr>
          <w:rFonts w:ascii="Comic Sans MS" w:eastAsia="Times New Roman" w:hAnsi="Comic Sans MS" w:cs="Times New Roman"/>
          <w:color w:val="0000CD"/>
          <w:sz w:val="32"/>
          <w:szCs w:val="32"/>
          <w:bdr w:val="none" w:sz="0" w:space="0" w:color="auto" w:frame="1"/>
          <w:lang w:eastAsia="en-GB"/>
        </w:rPr>
        <w:t>The children are encouraged to read across different Genres – types of text.</w:t>
      </w:r>
    </w:p>
    <w:p w:rsidR="00D20907" w:rsidRDefault="00286C1B" w:rsidP="006B5A5B">
      <w:pPr>
        <w:rPr>
          <w:rFonts w:ascii="Comic Sans MS" w:eastAsia="Times New Roman" w:hAnsi="Comic Sans MS" w:cs="Times New Roman"/>
          <w:color w:val="0000CD"/>
          <w:sz w:val="32"/>
          <w:szCs w:val="32"/>
          <w:bdr w:val="none" w:sz="0" w:space="0" w:color="auto" w:frame="1"/>
          <w:lang w:eastAsia="en-GB"/>
        </w:rPr>
      </w:pPr>
      <w:r>
        <w:rPr>
          <w:rFonts w:ascii="Comic Sans MS" w:eastAsia="Times New Roman" w:hAnsi="Comic Sans MS" w:cs="Times New Roman"/>
          <w:color w:val="0000CD"/>
          <w:sz w:val="32"/>
          <w:szCs w:val="32"/>
          <w:bdr w:val="none" w:sz="0" w:space="0" w:color="auto" w:frame="1"/>
          <w:lang w:eastAsia="en-GB"/>
        </w:rPr>
        <w:t>(</w:t>
      </w:r>
      <w:r w:rsidR="008414D2">
        <w:rPr>
          <w:rFonts w:ascii="Comic Sans MS" w:eastAsia="Times New Roman" w:hAnsi="Comic Sans MS" w:cs="Times New Roman"/>
          <w:color w:val="0000CD"/>
          <w:sz w:val="32"/>
          <w:szCs w:val="32"/>
          <w:bdr w:val="none" w:sz="0" w:space="0" w:color="auto" w:frame="1"/>
          <w:lang w:eastAsia="en-GB"/>
        </w:rPr>
        <w:t>There</w:t>
      </w:r>
      <w:r w:rsidR="00D20907">
        <w:rPr>
          <w:rFonts w:ascii="Comic Sans MS" w:eastAsia="Times New Roman" w:hAnsi="Comic Sans MS" w:cs="Times New Roman"/>
          <w:color w:val="0000CD"/>
          <w:sz w:val="32"/>
          <w:szCs w:val="32"/>
          <w:bdr w:val="none" w:sz="0" w:space="0" w:color="auto" w:frame="1"/>
          <w:lang w:eastAsia="en-GB"/>
        </w:rPr>
        <w:t xml:space="preserve"> will be </w:t>
      </w:r>
      <w:r w:rsidR="008414D2">
        <w:rPr>
          <w:rFonts w:ascii="Comic Sans MS" w:eastAsia="Times New Roman" w:hAnsi="Comic Sans MS" w:cs="Times New Roman"/>
          <w:color w:val="0000CD"/>
          <w:sz w:val="32"/>
          <w:szCs w:val="32"/>
          <w:bdr w:val="none" w:sz="0" w:space="0" w:color="auto" w:frame="1"/>
          <w:lang w:eastAsia="en-GB"/>
        </w:rPr>
        <w:t>a parent/</w:t>
      </w:r>
      <w:r>
        <w:rPr>
          <w:rFonts w:ascii="Comic Sans MS" w:eastAsia="Times New Roman" w:hAnsi="Comic Sans MS" w:cs="Times New Roman"/>
          <w:color w:val="0000CD"/>
          <w:sz w:val="32"/>
          <w:szCs w:val="32"/>
          <w:bdr w:val="none" w:sz="0" w:space="0" w:color="auto" w:frame="1"/>
          <w:lang w:eastAsia="en-GB"/>
        </w:rPr>
        <w:t xml:space="preserve">child </w:t>
      </w:r>
      <w:r w:rsidR="00D20907">
        <w:rPr>
          <w:rFonts w:ascii="Comic Sans MS" w:eastAsia="Times New Roman" w:hAnsi="Comic Sans MS" w:cs="Times New Roman"/>
          <w:color w:val="0000CD"/>
          <w:sz w:val="32"/>
          <w:szCs w:val="32"/>
          <w:bdr w:val="none" w:sz="0" w:space="0" w:color="auto" w:frame="1"/>
          <w:lang w:eastAsia="en-GB"/>
        </w:rPr>
        <w:t>tracking system that will work launch when the acc</w:t>
      </w:r>
      <w:r>
        <w:rPr>
          <w:rFonts w:ascii="Comic Sans MS" w:eastAsia="Times New Roman" w:hAnsi="Comic Sans MS" w:cs="Times New Roman"/>
          <w:color w:val="0000CD"/>
          <w:sz w:val="32"/>
          <w:szCs w:val="32"/>
          <w:bdr w:val="none" w:sz="0" w:space="0" w:color="auto" w:frame="1"/>
          <w:lang w:eastAsia="en-GB"/>
        </w:rPr>
        <w:t>elerated reader comes on line – watch this space</w:t>
      </w:r>
      <w:r w:rsidR="008414D2">
        <w:rPr>
          <w:rFonts w:ascii="Comic Sans MS" w:eastAsia="Times New Roman" w:hAnsi="Comic Sans MS" w:cs="Times New Roman"/>
          <w:color w:val="0000CD"/>
          <w:sz w:val="32"/>
          <w:szCs w:val="32"/>
          <w:bdr w:val="none" w:sz="0" w:space="0" w:color="auto" w:frame="1"/>
          <w:lang w:eastAsia="en-GB"/>
        </w:rPr>
        <w:t>.</w:t>
      </w:r>
      <w:r>
        <w:rPr>
          <w:rFonts w:ascii="Comic Sans MS" w:eastAsia="Times New Roman" w:hAnsi="Comic Sans MS" w:cs="Times New Roman"/>
          <w:color w:val="0000CD"/>
          <w:sz w:val="32"/>
          <w:szCs w:val="32"/>
          <w:bdr w:val="none" w:sz="0" w:space="0" w:color="auto" w:frame="1"/>
          <w:lang w:eastAsia="en-GB"/>
        </w:rPr>
        <w:t>)</w:t>
      </w:r>
      <w:r w:rsidR="00D20907">
        <w:rPr>
          <w:rFonts w:ascii="Comic Sans MS" w:eastAsia="Times New Roman" w:hAnsi="Comic Sans MS" w:cs="Times New Roman"/>
          <w:color w:val="0000CD"/>
          <w:sz w:val="32"/>
          <w:szCs w:val="32"/>
          <w:bdr w:val="none" w:sz="0" w:space="0" w:color="auto" w:frame="1"/>
          <w:lang w:eastAsia="en-GB"/>
        </w:rPr>
        <w:t xml:space="preserve"> </w:t>
      </w:r>
    </w:p>
    <w:p w:rsidR="006B5A5B" w:rsidRDefault="00D20907" w:rsidP="006B5A5B">
      <w:pPr>
        <w:rPr>
          <w:rFonts w:ascii="Comic Sans MS" w:eastAsia="Times New Roman" w:hAnsi="Comic Sans MS" w:cs="Times New Roman"/>
          <w:color w:val="FF0000"/>
          <w:sz w:val="32"/>
          <w:szCs w:val="32"/>
          <w:bdr w:val="none" w:sz="0" w:space="0" w:color="auto" w:frame="1"/>
          <w:lang w:eastAsia="en-GB"/>
        </w:rPr>
      </w:pPr>
      <w:r>
        <w:rPr>
          <w:rFonts w:ascii="Comic Sans MS" w:eastAsia="Times New Roman" w:hAnsi="Comic Sans MS" w:cs="Times New Roman"/>
          <w:b/>
          <w:bCs/>
          <w:color w:val="E21C24"/>
          <w:sz w:val="36"/>
          <w:szCs w:val="36"/>
          <w:lang w:eastAsia="en-GB"/>
        </w:rPr>
        <w:t>Year group lists of recommended texts</w:t>
      </w:r>
    </w:p>
    <w:p w:rsidR="005447EF" w:rsidRDefault="005447EF" w:rsidP="006B5A5B">
      <w:pPr>
        <w:rPr>
          <w:rFonts w:ascii="Comic Sans MS" w:eastAsia="Times New Roman" w:hAnsi="Comic Sans MS" w:cs="Times New Roman"/>
          <w:color w:val="FF0000"/>
          <w:sz w:val="32"/>
          <w:szCs w:val="32"/>
          <w:bdr w:val="none" w:sz="0" w:space="0" w:color="auto" w:frame="1"/>
          <w:lang w:eastAsia="en-GB"/>
        </w:rPr>
      </w:pPr>
    </w:p>
    <w:p w:rsidR="00FB0F37" w:rsidRDefault="00FB0F37" w:rsidP="006139CE">
      <w:pPr>
        <w:rPr>
          <w:rFonts w:ascii="Comic Sans MS" w:hAnsi="Comic Sans MS"/>
        </w:rPr>
      </w:pPr>
    </w:p>
    <w:p w:rsidR="006B5A5B" w:rsidRPr="003B6440" w:rsidRDefault="006B5A5B" w:rsidP="006139CE">
      <w:pPr>
        <w:rPr>
          <w:rFonts w:ascii="Comic Sans MS" w:hAnsi="Comic Sans MS"/>
        </w:rPr>
      </w:pPr>
    </w:p>
    <w:sectPr w:rsidR="006B5A5B" w:rsidRPr="003B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72318"/>
    <w:multiLevelType w:val="multilevel"/>
    <w:tmpl w:val="175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84F7B"/>
    <w:multiLevelType w:val="multilevel"/>
    <w:tmpl w:val="B18E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CE"/>
    <w:rsid w:val="0011509A"/>
    <w:rsid w:val="00125BC3"/>
    <w:rsid w:val="00186C10"/>
    <w:rsid w:val="00286C1B"/>
    <w:rsid w:val="002C22A4"/>
    <w:rsid w:val="003B6440"/>
    <w:rsid w:val="005066CA"/>
    <w:rsid w:val="005447EF"/>
    <w:rsid w:val="005F612C"/>
    <w:rsid w:val="006139CE"/>
    <w:rsid w:val="00630A02"/>
    <w:rsid w:val="006B5A5B"/>
    <w:rsid w:val="0077249B"/>
    <w:rsid w:val="008414D2"/>
    <w:rsid w:val="00843015"/>
    <w:rsid w:val="00AE397F"/>
    <w:rsid w:val="00B44A96"/>
    <w:rsid w:val="00B90AC5"/>
    <w:rsid w:val="00D20907"/>
    <w:rsid w:val="00E04A99"/>
    <w:rsid w:val="00EB6DA0"/>
    <w:rsid w:val="00F41F7B"/>
    <w:rsid w:val="00FB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9E298-ECEC-4E32-918A-E6607CFD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9CE"/>
    <w:rPr>
      <w:color w:val="0000FF"/>
      <w:u w:val="single"/>
    </w:rPr>
  </w:style>
  <w:style w:type="paragraph" w:styleId="ListParagraph">
    <w:name w:val="List Paragraph"/>
    <w:basedOn w:val="Normal"/>
    <w:uiPriority w:val="34"/>
    <w:qFormat/>
    <w:rsid w:val="00FB0F37"/>
    <w:pPr>
      <w:ind w:left="720"/>
      <w:contextualSpacing/>
    </w:pPr>
  </w:style>
  <w:style w:type="character" w:customStyle="1" w:styleId="dbox-pg">
    <w:name w:val="dbox-pg"/>
    <w:basedOn w:val="DefaultParagraphFont"/>
    <w:rsid w:val="002C22A4"/>
  </w:style>
  <w:style w:type="character" w:customStyle="1" w:styleId="oneclick-link">
    <w:name w:val="oneclick-link"/>
    <w:basedOn w:val="DefaultParagraphFont"/>
    <w:rsid w:val="002C22A4"/>
  </w:style>
  <w:style w:type="character" w:customStyle="1" w:styleId="dbox-bold">
    <w:name w:val="dbox-bold"/>
    <w:basedOn w:val="DefaultParagraphFont"/>
    <w:rsid w:val="002C22A4"/>
  </w:style>
  <w:style w:type="character" w:customStyle="1" w:styleId="dbox-example">
    <w:name w:val="dbox-example"/>
    <w:basedOn w:val="DefaultParagraphFont"/>
    <w:rsid w:val="002C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6528">
      <w:bodyDiv w:val="1"/>
      <w:marLeft w:val="0"/>
      <w:marRight w:val="0"/>
      <w:marTop w:val="0"/>
      <w:marBottom w:val="0"/>
      <w:divBdr>
        <w:top w:val="none" w:sz="0" w:space="0" w:color="auto"/>
        <w:left w:val="none" w:sz="0" w:space="0" w:color="auto"/>
        <w:bottom w:val="none" w:sz="0" w:space="0" w:color="auto"/>
        <w:right w:val="none" w:sz="0" w:space="0" w:color="auto"/>
      </w:divBdr>
      <w:divsChild>
        <w:div w:id="116948285">
          <w:marLeft w:val="0"/>
          <w:marRight w:val="0"/>
          <w:marTop w:val="0"/>
          <w:marBottom w:val="0"/>
          <w:divBdr>
            <w:top w:val="none" w:sz="0" w:space="0" w:color="auto"/>
            <w:left w:val="none" w:sz="0" w:space="0" w:color="auto"/>
            <w:bottom w:val="none" w:sz="0" w:space="0" w:color="auto"/>
            <w:right w:val="none" w:sz="0" w:space="0" w:color="auto"/>
          </w:divBdr>
          <w:divsChild>
            <w:div w:id="202644972">
              <w:marLeft w:val="0"/>
              <w:marRight w:val="0"/>
              <w:marTop w:val="0"/>
              <w:marBottom w:val="0"/>
              <w:divBdr>
                <w:top w:val="none" w:sz="0" w:space="0" w:color="auto"/>
                <w:left w:val="none" w:sz="0" w:space="0" w:color="auto"/>
                <w:bottom w:val="none" w:sz="0" w:space="0" w:color="auto"/>
                <w:right w:val="none" w:sz="0" w:space="0" w:color="auto"/>
              </w:divBdr>
              <w:divsChild>
                <w:div w:id="951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928">
          <w:marLeft w:val="0"/>
          <w:marRight w:val="0"/>
          <w:marTop w:val="0"/>
          <w:marBottom w:val="0"/>
          <w:divBdr>
            <w:top w:val="none" w:sz="0" w:space="0" w:color="auto"/>
            <w:left w:val="none" w:sz="0" w:space="0" w:color="auto"/>
            <w:bottom w:val="none" w:sz="0" w:space="0" w:color="auto"/>
            <w:right w:val="none" w:sz="0" w:space="0" w:color="auto"/>
          </w:divBdr>
          <w:divsChild>
            <w:div w:id="763381040">
              <w:marLeft w:val="0"/>
              <w:marRight w:val="0"/>
              <w:marTop w:val="0"/>
              <w:marBottom w:val="0"/>
              <w:divBdr>
                <w:top w:val="none" w:sz="0" w:space="0" w:color="auto"/>
                <w:left w:val="none" w:sz="0" w:space="0" w:color="auto"/>
                <w:bottom w:val="none" w:sz="0" w:space="0" w:color="auto"/>
                <w:right w:val="none" w:sz="0" w:space="0" w:color="auto"/>
              </w:divBdr>
            </w:div>
          </w:divsChild>
        </w:div>
        <w:div w:id="201678813">
          <w:marLeft w:val="0"/>
          <w:marRight w:val="0"/>
          <w:marTop w:val="0"/>
          <w:marBottom w:val="0"/>
          <w:divBdr>
            <w:top w:val="none" w:sz="0" w:space="0" w:color="auto"/>
            <w:left w:val="none" w:sz="0" w:space="0" w:color="auto"/>
            <w:bottom w:val="none" w:sz="0" w:space="0" w:color="auto"/>
            <w:right w:val="none" w:sz="0" w:space="0" w:color="auto"/>
          </w:divBdr>
          <w:divsChild>
            <w:div w:id="883056794">
              <w:marLeft w:val="0"/>
              <w:marRight w:val="0"/>
              <w:marTop w:val="0"/>
              <w:marBottom w:val="0"/>
              <w:divBdr>
                <w:top w:val="none" w:sz="0" w:space="0" w:color="auto"/>
                <w:left w:val="none" w:sz="0" w:space="0" w:color="auto"/>
                <w:bottom w:val="none" w:sz="0" w:space="0" w:color="auto"/>
                <w:right w:val="none" w:sz="0" w:space="0" w:color="auto"/>
              </w:divBdr>
            </w:div>
          </w:divsChild>
        </w:div>
        <w:div w:id="382870157">
          <w:marLeft w:val="0"/>
          <w:marRight w:val="0"/>
          <w:marTop w:val="0"/>
          <w:marBottom w:val="0"/>
          <w:divBdr>
            <w:top w:val="none" w:sz="0" w:space="0" w:color="auto"/>
            <w:left w:val="none" w:sz="0" w:space="0" w:color="auto"/>
            <w:bottom w:val="none" w:sz="0" w:space="0" w:color="auto"/>
            <w:right w:val="none" w:sz="0" w:space="0" w:color="auto"/>
          </w:divBdr>
          <w:divsChild>
            <w:div w:id="10777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page/twinkl-apps" TargetMode="External"/><Relationship Id="rId3" Type="http://schemas.openxmlformats.org/officeDocument/2006/relationships/settings" Target="settings.xml"/><Relationship Id="rId7" Type="http://schemas.openxmlformats.org/officeDocument/2006/relationships/hyperlink" Target="http://www.twinkl.co.uk/page/twinkl-a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wJx1NSineE" TargetMode="External"/><Relationship Id="rId11" Type="http://schemas.openxmlformats.org/officeDocument/2006/relationships/theme" Target="theme/theme1.xml"/><Relationship Id="rId5" Type="http://schemas.openxmlformats.org/officeDocument/2006/relationships/hyperlink" Target="https://www.youtube.com/watch?v=IwJx1NSin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ywritingproject.org.uk/the-pwp-ration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Reading and Writing at St Joseph’s</vt:lpstr>
      <vt:lpstr>    </vt:lpstr>
      <vt:lpstr>    Reading:</vt:lpstr>
      <vt:lpstr>    </vt:lpstr>
      <vt:lpstr>    At St Joseph’s we teach children to read through synthetic phonics, following th</vt:lpstr>
      <vt:lpstr>    Every day, in Reception and Year One, children will learn their sounds and how </vt:lpstr>
      <vt:lpstr>    Understanding Phonics - supporting Early Reading link</vt:lpstr>
      <vt:lpstr>    </vt:lpstr>
      <vt:lpstr>    ​Developing reading Year 2 onwards:</vt:lpstr>
      <vt:lpstr>    ​Throughout the early years of reading (Reception, Years One and Two) children w</vt:lpstr>
      <vt:lpstr>    Colour Bands explained Link</vt:lpstr>
      <vt:lpstr>    Comprehension questions – Bloom’s Taxonomy Questions For Reading Link</vt:lpstr>
      <vt:lpstr>    Accelerated Reader - A Parent's Guidelink</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2</cp:revision>
  <dcterms:created xsi:type="dcterms:W3CDTF">2017-09-16T03:15:00Z</dcterms:created>
  <dcterms:modified xsi:type="dcterms:W3CDTF">2017-09-16T03:15:00Z</dcterms:modified>
</cp:coreProperties>
</file>